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9D2C2" w14:textId="411106C1" w:rsidR="00080A4D" w:rsidRPr="00080A4D" w:rsidRDefault="00080A4D" w:rsidP="00080A4D">
      <w:pPr>
        <w:jc w:val="both"/>
        <w:rPr>
          <w:rFonts w:ascii="Cambria" w:hAnsi="Cambria"/>
        </w:rPr>
      </w:pPr>
      <w:r w:rsidRPr="00080A4D">
        <w:rPr>
          <w:rFonts w:ascii="Cambria" w:hAnsi="Cambria" w:hint="eastAsia"/>
          <w:smallCaps/>
        </w:rPr>
        <w:t>Fr</w:t>
      </w:r>
      <w:r w:rsidRPr="00080A4D">
        <w:rPr>
          <w:rFonts w:ascii="Cambria" w:hAnsi="Cambria"/>
          <w:smallCaps/>
        </w:rPr>
        <w:t>om</w:t>
      </w:r>
      <w:r w:rsidRPr="00080A4D">
        <w:rPr>
          <w:rFonts w:ascii="Cambria" w:hAnsi="Cambria"/>
        </w:rPr>
        <w:t xml:space="preserve"> their Mu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>ic, let us proceed to their</w:t>
      </w:r>
      <w:r>
        <w:rPr>
          <w:rFonts w:ascii="Cambria" w:hAnsi="Cambria"/>
        </w:rPr>
        <w:t xml:space="preserve"> Poetry, and Eloquence. These Arts must be of </w:t>
      </w:r>
      <w:r w:rsidRPr="00080A4D">
        <w:rPr>
          <w:rFonts w:ascii="Cambria" w:hAnsi="Cambria"/>
        </w:rPr>
        <w:t xml:space="preserve">great Antiquity in </w:t>
      </w:r>
      <w:r w:rsidRPr="00080A4D">
        <w:rPr>
          <w:rFonts w:ascii="Cambria" w:hAnsi="Cambria"/>
          <w:i/>
        </w:rPr>
        <w:t>China</w:t>
      </w:r>
      <w:r w:rsidRPr="00080A4D">
        <w:rPr>
          <w:rFonts w:ascii="Cambria" w:hAnsi="Cambria"/>
        </w:rPr>
        <w:t>, it being generally ob</w:t>
      </w:r>
      <w:r>
        <w:rPr>
          <w:rFonts w:ascii="Cambria" w:hAnsi="Cambria"/>
        </w:rPr>
        <w:t>se</w:t>
      </w:r>
      <w:r w:rsidRPr="00080A4D">
        <w:rPr>
          <w:rFonts w:ascii="Cambria" w:hAnsi="Cambria"/>
        </w:rPr>
        <w:t>rved, that in all Countries Poetry and Ora</w:t>
      </w:r>
      <w:r>
        <w:rPr>
          <w:rFonts w:ascii="Cambria" w:hAnsi="Cambria"/>
        </w:rPr>
        <w:t>t</w:t>
      </w:r>
      <w:r w:rsidRPr="00080A4D">
        <w:rPr>
          <w:rFonts w:ascii="Cambria" w:hAnsi="Cambria"/>
        </w:rPr>
        <w:t xml:space="preserve">ory have been cultivated long before other Sciences were even thought of; and that the </w:t>
      </w:r>
      <w:r>
        <w:rPr>
          <w:rFonts w:ascii="Cambria" w:hAnsi="Cambria"/>
        </w:rPr>
        <w:t>f</w:t>
      </w:r>
      <w:r w:rsidRPr="00080A4D">
        <w:rPr>
          <w:rFonts w:ascii="Cambria" w:hAnsi="Cambria"/>
        </w:rPr>
        <w:t>ir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>t</w:t>
      </w:r>
      <w:r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Hi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>tories of all Nations wer</w:t>
      </w:r>
      <w:r>
        <w:rPr>
          <w:rFonts w:ascii="Cambria" w:hAnsi="Cambria"/>
        </w:rPr>
        <w:t xml:space="preserve">e </w:t>
      </w:r>
      <w:r w:rsidRPr="00080A4D">
        <w:rPr>
          <w:rFonts w:ascii="Cambria" w:hAnsi="Cambria"/>
        </w:rPr>
        <w:t>compo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>ed in Ver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>e,</w:t>
      </w:r>
      <w:r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as the be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>t Way to hand them down to Po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>terity,</w:t>
      </w:r>
      <w:r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e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>pecially when Writing was not in U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>e.</w:t>
      </w:r>
    </w:p>
    <w:p w14:paraId="32B62C66" w14:textId="367EBE40" w:rsidR="00080A4D" w:rsidRPr="00080A4D" w:rsidRDefault="00080A4D" w:rsidP="00080A4D">
      <w:pPr>
        <w:jc w:val="both"/>
        <w:rPr>
          <w:rFonts w:ascii="Cambria" w:hAnsi="Cambria"/>
        </w:rPr>
      </w:pPr>
      <w:r w:rsidRPr="00080A4D">
        <w:rPr>
          <w:rFonts w:ascii="Cambria" w:hAnsi="Cambria"/>
          <w:smallCaps/>
        </w:rPr>
        <w:t>Besides</w:t>
      </w:r>
      <w:r w:rsidRPr="00080A4D">
        <w:rPr>
          <w:rFonts w:ascii="Cambria" w:hAnsi="Cambria"/>
        </w:rPr>
        <w:t xml:space="preserve"> the ancient Books of the </w:t>
      </w:r>
      <w:r w:rsidRPr="00080A4D">
        <w:rPr>
          <w:rFonts w:ascii="Cambria" w:hAnsi="Cambria"/>
          <w:i/>
        </w:rPr>
        <w:t>Chinese</w:t>
      </w:r>
      <w:r w:rsidRPr="00080A4D">
        <w:rPr>
          <w:rFonts w:ascii="Cambria" w:hAnsi="Cambria"/>
        </w:rPr>
        <w:t>,</w:t>
      </w:r>
      <w:r>
        <w:rPr>
          <w:rFonts w:ascii="Cambria" w:hAnsi="Cambria"/>
        </w:rPr>
        <w:t xml:space="preserve"> so</w:t>
      </w:r>
      <w:r w:rsidRPr="00080A4D">
        <w:rPr>
          <w:rFonts w:ascii="Cambria" w:hAnsi="Cambria"/>
        </w:rPr>
        <w:t>me of which are in Ver</w:t>
      </w:r>
      <w:r>
        <w:rPr>
          <w:rFonts w:ascii="Cambria" w:hAnsi="Cambria"/>
        </w:rPr>
        <w:t>se</w:t>
      </w:r>
      <w:r w:rsidRPr="00080A4D">
        <w:rPr>
          <w:rFonts w:ascii="Cambria" w:hAnsi="Cambria"/>
        </w:rPr>
        <w:t>, the Poems of</w:t>
      </w:r>
      <w:r>
        <w:rPr>
          <w:rFonts w:ascii="Cambria" w:hAnsi="Cambria"/>
        </w:rPr>
        <w:t xml:space="preserve"> </w:t>
      </w:r>
      <w:proofErr w:type="spellStart"/>
      <w:r w:rsidRPr="00080A4D">
        <w:rPr>
          <w:rFonts w:ascii="Cambria" w:hAnsi="Cambria"/>
          <w:i/>
        </w:rPr>
        <w:t>Kyu</w:t>
      </w:r>
      <w:proofErr w:type="spellEnd"/>
      <w:r w:rsidRPr="00080A4D">
        <w:rPr>
          <w:rFonts w:ascii="Cambria" w:hAnsi="Cambria"/>
          <w:i/>
        </w:rPr>
        <w:t>-</w:t>
      </w:r>
      <w:proofErr w:type="spellStart"/>
      <w:r w:rsidRPr="00080A4D">
        <w:rPr>
          <w:rFonts w:ascii="Cambria" w:hAnsi="Cambria"/>
          <w:i/>
        </w:rPr>
        <w:t>i</w:t>
      </w:r>
      <w:proofErr w:type="spellEnd"/>
      <w:r w:rsidRPr="00080A4D">
        <w:rPr>
          <w:rFonts w:ascii="Cambria" w:hAnsi="Cambria"/>
          <w:i/>
        </w:rPr>
        <w:t>-wen</w:t>
      </w:r>
      <w:r w:rsidRPr="00080A4D">
        <w:rPr>
          <w:rFonts w:ascii="Cambria" w:hAnsi="Cambria"/>
        </w:rPr>
        <w:t xml:space="preserve"> are </w:t>
      </w:r>
      <w:proofErr w:type="spellStart"/>
      <w:r w:rsidRPr="00080A4D">
        <w:rPr>
          <w:rFonts w:ascii="Cambria" w:hAnsi="Cambria"/>
        </w:rPr>
        <w:t>extreamly</w:t>
      </w:r>
      <w:proofErr w:type="spellEnd"/>
      <w:r w:rsidRPr="00080A4D">
        <w:rPr>
          <w:rFonts w:ascii="Cambria" w:hAnsi="Cambria"/>
        </w:rPr>
        <w:t xml:space="preserve"> delicate and 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>weet.</w:t>
      </w:r>
      <w:r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Under the Dyna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ty of the </w:t>
      </w:r>
      <w:r w:rsidRPr="00080A4D">
        <w:rPr>
          <w:rFonts w:ascii="Cambria" w:hAnsi="Cambria"/>
          <w:i/>
        </w:rPr>
        <w:t>Tang</w:t>
      </w:r>
      <w:r w:rsidRPr="00080A4D">
        <w:rPr>
          <w:rFonts w:ascii="Cambria" w:hAnsi="Cambria"/>
        </w:rPr>
        <w:t xml:space="preserve">, </w:t>
      </w:r>
      <w:r w:rsidRPr="00080A4D">
        <w:rPr>
          <w:rFonts w:ascii="Cambria" w:hAnsi="Cambria"/>
          <w:i/>
        </w:rPr>
        <w:t>Li-</w:t>
      </w:r>
      <w:proofErr w:type="spellStart"/>
      <w:r w:rsidRPr="00080A4D">
        <w:rPr>
          <w:rFonts w:ascii="Cambria" w:hAnsi="Cambria"/>
          <w:i/>
        </w:rPr>
        <w:t>tsau</w:t>
      </w:r>
      <w:proofErr w:type="spellEnd"/>
      <w:r w:rsidRPr="00080A4D">
        <w:rPr>
          <w:rFonts w:ascii="Cambria" w:hAnsi="Cambria"/>
          <w:i/>
        </w:rPr>
        <w:t>-pe</w:t>
      </w:r>
      <w:r w:rsidRPr="00080A4D">
        <w:rPr>
          <w:rFonts w:ascii="Cambria" w:hAnsi="Cambria"/>
        </w:rPr>
        <w:t xml:space="preserve"> and</w:t>
      </w:r>
      <w:r>
        <w:rPr>
          <w:rFonts w:ascii="Cambria" w:hAnsi="Cambria"/>
        </w:rPr>
        <w:t xml:space="preserve"> </w:t>
      </w:r>
      <w:r w:rsidRPr="00080A4D">
        <w:rPr>
          <w:rFonts w:ascii="Cambria" w:hAnsi="Cambria"/>
          <w:i/>
        </w:rPr>
        <w:t>Tu-</w:t>
      </w:r>
      <w:proofErr w:type="spellStart"/>
      <w:r w:rsidRPr="00080A4D">
        <w:rPr>
          <w:rFonts w:ascii="Cambria" w:hAnsi="Cambria"/>
          <w:i/>
        </w:rPr>
        <w:t>te</w:t>
      </w:r>
      <w:proofErr w:type="spellEnd"/>
      <w:r w:rsidRPr="00080A4D">
        <w:rPr>
          <w:rFonts w:ascii="Cambria" w:hAnsi="Cambria"/>
          <w:i/>
        </w:rPr>
        <w:t>-</w:t>
      </w:r>
      <w:proofErr w:type="spellStart"/>
      <w:r w:rsidRPr="00080A4D">
        <w:rPr>
          <w:rFonts w:ascii="Cambria" w:hAnsi="Cambria"/>
          <w:i/>
        </w:rPr>
        <w:t>mwey</w:t>
      </w:r>
      <w:proofErr w:type="spellEnd"/>
      <w:r w:rsidRPr="00080A4D">
        <w:rPr>
          <w:rFonts w:ascii="Cambria" w:hAnsi="Cambria"/>
        </w:rPr>
        <w:t xml:space="preserve">, did not yield to </w:t>
      </w:r>
      <w:r w:rsidRPr="00080A4D">
        <w:rPr>
          <w:rFonts w:ascii="Cambria" w:hAnsi="Cambria"/>
          <w:i/>
        </w:rPr>
        <w:t>Anacreon</w:t>
      </w:r>
      <w:r w:rsidRPr="00080A4D">
        <w:rPr>
          <w:rFonts w:ascii="Cambria" w:hAnsi="Cambria"/>
        </w:rPr>
        <w:t xml:space="preserve"> and </w:t>
      </w:r>
      <w:r w:rsidRPr="00080A4D">
        <w:rPr>
          <w:rFonts w:ascii="Cambria" w:hAnsi="Cambria"/>
          <w:i/>
        </w:rPr>
        <w:t>Horace</w:t>
      </w:r>
      <w:r w:rsidRPr="00080A4D">
        <w:rPr>
          <w:rFonts w:ascii="Cambria" w:hAnsi="Cambria"/>
        </w:rPr>
        <w:t xml:space="preserve">. In 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hort, in China, as formerly in </w:t>
      </w:r>
      <w:r w:rsidRPr="00080A4D">
        <w:rPr>
          <w:rFonts w:ascii="Cambria" w:hAnsi="Cambria"/>
          <w:i/>
        </w:rPr>
        <w:t>Europe</w:t>
      </w:r>
      <w:r w:rsidRPr="00080A4D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the Philo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>ophers are Poets; and among all their</w:t>
      </w:r>
      <w:r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 xml:space="preserve">celebrated Writers, </w:t>
      </w:r>
      <w:r w:rsidRPr="00080A4D">
        <w:rPr>
          <w:rFonts w:ascii="Cambria" w:hAnsi="Cambria"/>
          <w:i/>
        </w:rPr>
        <w:t>Tseng-nan-</w:t>
      </w:r>
      <w:proofErr w:type="spellStart"/>
      <w:r w:rsidRPr="00080A4D">
        <w:rPr>
          <w:rFonts w:ascii="Cambria" w:hAnsi="Cambria"/>
          <w:i/>
        </w:rPr>
        <w:t>fong</w:t>
      </w:r>
      <w:proofErr w:type="spellEnd"/>
      <w:r w:rsidRPr="00080A4D">
        <w:rPr>
          <w:rFonts w:ascii="Cambria" w:hAnsi="Cambria"/>
        </w:rPr>
        <w:t xml:space="preserve"> is the only</w:t>
      </w:r>
      <w:r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one who has not written in Ve</w:t>
      </w:r>
      <w:r>
        <w:rPr>
          <w:rFonts w:ascii="Cambria" w:hAnsi="Cambria"/>
        </w:rPr>
        <w:t>rs</w:t>
      </w:r>
      <w:r w:rsidRPr="00080A4D">
        <w:rPr>
          <w:rFonts w:ascii="Cambria" w:hAnsi="Cambria"/>
        </w:rPr>
        <w:t>e; for which</w:t>
      </w:r>
      <w:r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Rea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on he is compared to the Flower </w:t>
      </w:r>
      <w:r w:rsidRPr="00080A4D">
        <w:rPr>
          <w:rFonts w:ascii="Cambria" w:hAnsi="Cambria"/>
          <w:i/>
        </w:rPr>
        <w:t>Hay-tang</w:t>
      </w:r>
      <w:r w:rsidRPr="00080A4D">
        <w:rPr>
          <w:rFonts w:ascii="Cambria" w:hAnsi="Cambria"/>
        </w:rPr>
        <w:t>;</w:t>
      </w:r>
      <w:r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which would be perfect, were it not in</w:t>
      </w:r>
      <w:r>
        <w:rPr>
          <w:rFonts w:ascii="Cambria" w:hAnsi="Cambria"/>
        </w:rPr>
        <w:t>s</w:t>
      </w:r>
      <w:r w:rsidRPr="00080A4D">
        <w:rPr>
          <w:rFonts w:ascii="Cambria" w:hAnsi="Cambria"/>
        </w:rPr>
        <w:t>ipid</w:t>
      </w:r>
      <w:r w:rsidR="00B37F21">
        <w:rPr>
          <w:rStyle w:val="FootnoteReference"/>
          <w:rFonts w:ascii="Cambria" w:hAnsi="Cambria"/>
        </w:rPr>
        <w:footnoteReference w:id="1"/>
      </w:r>
      <w:r w:rsidRPr="00080A4D">
        <w:rPr>
          <w:rFonts w:ascii="Cambria" w:hAnsi="Cambria"/>
        </w:rPr>
        <w:t>.</w:t>
      </w:r>
    </w:p>
    <w:p w14:paraId="0662B476" w14:textId="59F70358" w:rsidR="00776284" w:rsidRDefault="00080A4D" w:rsidP="00080A4D">
      <w:pPr>
        <w:jc w:val="both"/>
        <w:rPr>
          <w:rFonts w:ascii="Cambria" w:hAnsi="Cambria"/>
        </w:rPr>
      </w:pPr>
      <w:r w:rsidRPr="00080A4D">
        <w:rPr>
          <w:rFonts w:ascii="Cambria" w:hAnsi="Cambria"/>
        </w:rPr>
        <w:t>To under</w:t>
      </w:r>
      <w:r w:rsidR="00445307">
        <w:rPr>
          <w:rFonts w:ascii="Cambria" w:hAnsi="Cambria"/>
        </w:rPr>
        <w:t>st</w:t>
      </w:r>
      <w:r w:rsidRPr="00080A4D">
        <w:rPr>
          <w:rFonts w:ascii="Cambria" w:hAnsi="Cambria"/>
        </w:rPr>
        <w:t>and well in what the Excellency of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 xml:space="preserve">the </w:t>
      </w:r>
      <w:r w:rsidRPr="00445307">
        <w:rPr>
          <w:rFonts w:ascii="Cambria" w:hAnsi="Cambria"/>
          <w:i/>
        </w:rPr>
        <w:t>Chine</w:t>
      </w:r>
      <w:r w:rsidR="00445307" w:rsidRPr="00445307">
        <w:rPr>
          <w:rFonts w:ascii="Cambria" w:hAnsi="Cambria"/>
          <w:i/>
        </w:rPr>
        <w:t>s</w:t>
      </w:r>
      <w:r w:rsidRPr="00445307">
        <w:rPr>
          <w:rFonts w:ascii="Cambria" w:hAnsi="Cambria"/>
          <w:i/>
        </w:rPr>
        <w:t>e</w:t>
      </w:r>
      <w:r w:rsidRPr="00080A4D">
        <w:rPr>
          <w:rFonts w:ascii="Cambria" w:hAnsi="Cambria"/>
        </w:rPr>
        <w:t xml:space="preserve"> Poetry con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i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ts, it is nec</w:t>
      </w:r>
      <w:r w:rsidR="00445307">
        <w:rPr>
          <w:rFonts w:ascii="Cambria" w:hAnsi="Cambria"/>
        </w:rPr>
        <w:t>ess</w:t>
      </w:r>
      <w:r w:rsidRPr="00080A4D">
        <w:rPr>
          <w:rFonts w:ascii="Cambria" w:hAnsi="Cambria"/>
        </w:rPr>
        <w:t>ary to be</w:t>
      </w:r>
      <w:r w:rsidR="00445307">
        <w:rPr>
          <w:rFonts w:ascii="Cambria" w:hAnsi="Cambria"/>
        </w:rPr>
        <w:t xml:space="preserve"> s</w:t>
      </w:r>
      <w:r w:rsidRPr="00080A4D">
        <w:rPr>
          <w:rFonts w:ascii="Cambria" w:hAnsi="Cambria"/>
        </w:rPr>
        <w:t xml:space="preserve">killed in their Language; but as that is no </w:t>
      </w:r>
      <w:r w:rsidR="00445307">
        <w:rPr>
          <w:rFonts w:ascii="Cambria" w:hAnsi="Cambria"/>
        </w:rPr>
        <w:t>easy M</w:t>
      </w:r>
      <w:r w:rsidRPr="00080A4D">
        <w:rPr>
          <w:rFonts w:ascii="Cambria" w:hAnsi="Cambria"/>
        </w:rPr>
        <w:t>atter, we cannot give the Reader a very good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Notion of it. Their Compo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itions of this Kind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 xml:space="preserve">are 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omewhat like the Sonnets, Rondeaux, Madrigals, and Songs, of our </w:t>
      </w:r>
      <w:r w:rsidRPr="00445307">
        <w:rPr>
          <w:rFonts w:ascii="Cambria" w:hAnsi="Cambria"/>
          <w:i/>
        </w:rPr>
        <w:t>European</w:t>
      </w:r>
      <w:r w:rsidRPr="00080A4D">
        <w:rPr>
          <w:rFonts w:ascii="Cambria" w:hAnsi="Cambria"/>
        </w:rPr>
        <w:t xml:space="preserve"> Poets: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Their Ver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es are </w:t>
      </w:r>
      <w:r w:rsidR="00445307">
        <w:rPr>
          <w:rFonts w:ascii="Cambria" w:hAnsi="Cambria"/>
        </w:rPr>
        <w:t>so</w:t>
      </w:r>
      <w:r w:rsidRPr="00080A4D">
        <w:rPr>
          <w:rFonts w:ascii="Cambria" w:hAnsi="Cambria"/>
        </w:rPr>
        <w:t xml:space="preserve">me long, 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ome 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hort; that is,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have more or fewer Words in them, their Beauty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con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i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ting in the Variety of their Cadence and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Harmony. They ought to have a Relation to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 xml:space="preserve">each other, both in the </w:t>
      </w:r>
      <w:proofErr w:type="spellStart"/>
      <w:r w:rsidRPr="00080A4D">
        <w:rPr>
          <w:rFonts w:ascii="Cambria" w:hAnsi="Cambria"/>
        </w:rPr>
        <w:t>Rhime</w:t>
      </w:r>
      <w:proofErr w:type="spellEnd"/>
      <w:r w:rsidRPr="00080A4D">
        <w:rPr>
          <w:rFonts w:ascii="Cambria" w:hAnsi="Cambria"/>
        </w:rPr>
        <w:t xml:space="preserve"> and Signification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of their Words, which have among th</w:t>
      </w:r>
      <w:r w:rsidR="00445307">
        <w:rPr>
          <w:rFonts w:ascii="Cambria" w:hAnsi="Cambria"/>
        </w:rPr>
        <w:t>e</w:t>
      </w:r>
      <w:r w:rsidRPr="00080A4D">
        <w:rPr>
          <w:rFonts w:ascii="Cambria" w:hAnsi="Cambria"/>
        </w:rPr>
        <w:t>m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elves a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Variety of Tones agreeable to the Ear. They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 xml:space="preserve">have another Kind of Poetry without </w:t>
      </w:r>
      <w:proofErr w:type="spellStart"/>
      <w:r w:rsidRPr="00080A4D">
        <w:rPr>
          <w:rFonts w:ascii="Cambria" w:hAnsi="Cambria"/>
        </w:rPr>
        <w:t>Rhime</w:t>
      </w:r>
      <w:proofErr w:type="spellEnd"/>
      <w:r w:rsidRPr="00080A4D">
        <w:rPr>
          <w:rFonts w:ascii="Cambria" w:hAnsi="Cambria"/>
        </w:rPr>
        <w:t>,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which con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i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ts in the Antithe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is, or Oppo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ition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of the Thoughts, in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omuch that if the fir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t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 xml:space="preserve">Thought relates to the Spring, the 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econd 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hall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concern the Autumn; or if the fir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t concerns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 xml:space="preserve">the Fire, the other </w:t>
      </w:r>
      <w:r w:rsidR="00445307">
        <w:rPr>
          <w:rFonts w:ascii="Cambria" w:hAnsi="Cambria"/>
        </w:rPr>
        <w:t>s</w:t>
      </w:r>
      <w:r w:rsidRPr="00080A4D">
        <w:rPr>
          <w:rFonts w:ascii="Cambria" w:hAnsi="Cambria"/>
        </w:rPr>
        <w:t>hall relate to the Water;</w:t>
      </w:r>
      <w:r w:rsidR="00445307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 xml:space="preserve">which Manner of Competition has its Difficulties, </w:t>
      </w:r>
      <w:r w:rsidR="00C626F2">
        <w:rPr>
          <w:rFonts w:ascii="Cambria" w:hAnsi="Cambria"/>
        </w:rPr>
        <w:t>a</w:t>
      </w:r>
      <w:r w:rsidRPr="00080A4D">
        <w:rPr>
          <w:rFonts w:ascii="Cambria" w:hAnsi="Cambria"/>
        </w:rPr>
        <w:t xml:space="preserve">nd requires </w:t>
      </w:r>
      <w:r w:rsidR="00C626F2">
        <w:rPr>
          <w:rFonts w:ascii="Cambria" w:hAnsi="Cambria"/>
        </w:rPr>
        <w:t>s</w:t>
      </w:r>
      <w:r w:rsidRPr="00080A4D">
        <w:rPr>
          <w:rFonts w:ascii="Cambria" w:hAnsi="Cambria"/>
        </w:rPr>
        <w:t>om</w:t>
      </w:r>
      <w:r w:rsidR="00C626F2">
        <w:rPr>
          <w:rFonts w:ascii="Cambria" w:hAnsi="Cambria"/>
        </w:rPr>
        <w:t>e</w:t>
      </w:r>
      <w:r w:rsidRPr="00080A4D">
        <w:rPr>
          <w:rFonts w:ascii="Cambria" w:hAnsi="Cambria"/>
        </w:rPr>
        <w:t xml:space="preserve"> Skill. Nor are their Poets de</w:t>
      </w:r>
      <w:r w:rsidR="00C626F2">
        <w:rPr>
          <w:rFonts w:ascii="Cambria" w:hAnsi="Cambria"/>
        </w:rPr>
        <w:t>st</w:t>
      </w:r>
      <w:r w:rsidRPr="00080A4D">
        <w:rPr>
          <w:rFonts w:ascii="Cambria" w:hAnsi="Cambria"/>
        </w:rPr>
        <w:t>itute of Enthu</w:t>
      </w:r>
      <w:r w:rsidR="00776284">
        <w:rPr>
          <w:rFonts w:ascii="Cambria" w:hAnsi="Cambria"/>
        </w:rPr>
        <w:t>si</w:t>
      </w:r>
      <w:r w:rsidRPr="00080A4D">
        <w:rPr>
          <w:rFonts w:ascii="Cambria" w:hAnsi="Cambria"/>
        </w:rPr>
        <w:t>a</w:t>
      </w:r>
      <w:r w:rsidR="00776284">
        <w:rPr>
          <w:rFonts w:ascii="Cambria" w:hAnsi="Cambria"/>
        </w:rPr>
        <w:t>s</w:t>
      </w:r>
      <w:r w:rsidRPr="00080A4D">
        <w:rPr>
          <w:rFonts w:ascii="Cambria" w:hAnsi="Cambria"/>
        </w:rPr>
        <w:t>m: Their Expre</w:t>
      </w:r>
      <w:r w:rsidR="00776284">
        <w:rPr>
          <w:rFonts w:ascii="Cambria" w:hAnsi="Cambria"/>
        </w:rPr>
        <w:t>ss</w:t>
      </w:r>
      <w:r w:rsidRPr="00080A4D">
        <w:rPr>
          <w:rFonts w:ascii="Cambria" w:hAnsi="Cambria"/>
        </w:rPr>
        <w:t>ions</w:t>
      </w:r>
      <w:r w:rsidR="00776284">
        <w:rPr>
          <w:rFonts w:ascii="Cambria" w:hAnsi="Cambria"/>
        </w:rPr>
        <w:t xml:space="preserve"> are often allegorical, and they know how properly to employ the Figures that render the Stile </w:t>
      </w:r>
      <w:proofErr w:type="gramStart"/>
      <w:r w:rsidR="00776284">
        <w:rPr>
          <w:rFonts w:ascii="Cambria" w:hAnsi="Cambria"/>
        </w:rPr>
        <w:t>more lively and pathetic</w:t>
      </w:r>
      <w:proofErr w:type="gramEnd"/>
      <w:r w:rsidR="00B37F21">
        <w:rPr>
          <w:rStyle w:val="FootnoteReference"/>
          <w:rFonts w:ascii="Cambria" w:hAnsi="Cambria"/>
        </w:rPr>
        <w:footnoteReference w:id="2"/>
      </w:r>
      <w:r w:rsidR="00776284">
        <w:rPr>
          <w:rFonts w:ascii="Cambria" w:hAnsi="Cambria"/>
        </w:rPr>
        <w:t>.</w:t>
      </w:r>
    </w:p>
    <w:p w14:paraId="1A6B513E" w14:textId="419BCB14" w:rsidR="00080A4D" w:rsidRPr="00080A4D" w:rsidRDefault="005F6CA6" w:rsidP="00080A4D">
      <w:pPr>
        <w:jc w:val="both"/>
        <w:rPr>
          <w:rFonts w:ascii="Cambria" w:hAnsi="Cambria"/>
        </w:rPr>
      </w:pPr>
      <w:r>
        <w:rPr>
          <w:rFonts w:ascii="Cambria" w:hAnsi="Cambria"/>
          <w:smallCaps/>
        </w:rPr>
        <w:t>Nevertheless,</w:t>
      </w:r>
      <w:r w:rsidRPr="00080A4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their Rhetoric is almost </w:t>
      </w:r>
      <w:proofErr w:type="spellStart"/>
      <w:r>
        <w:rPr>
          <w:rFonts w:ascii="Cambria" w:hAnsi="Cambria"/>
        </w:rPr>
        <w:t>in</w:t>
      </w:r>
      <w:r w:rsidR="00080A4D" w:rsidRPr="00080A4D">
        <w:rPr>
          <w:rFonts w:ascii="Cambria" w:hAnsi="Cambria"/>
        </w:rPr>
        <w:t>tirely</w:t>
      </w:r>
      <w:proofErr w:type="spellEnd"/>
      <w:r w:rsidR="00080A4D" w:rsidRPr="00080A4D">
        <w:rPr>
          <w:rFonts w:ascii="Cambria" w:hAnsi="Cambria"/>
        </w:rPr>
        <w:t xml:space="preserve"> natural; they being acquainted with very</w:t>
      </w:r>
      <w:r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few Rules proper to adorn and embelli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h the</w:t>
      </w:r>
      <w:r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Di</w:t>
      </w:r>
      <w:r>
        <w:rPr>
          <w:rFonts w:ascii="Cambria" w:hAnsi="Cambria"/>
        </w:rPr>
        <w:t>ct</w:t>
      </w:r>
      <w:r w:rsidR="00080A4D" w:rsidRPr="00080A4D">
        <w:rPr>
          <w:rFonts w:ascii="Cambria" w:hAnsi="Cambria"/>
        </w:rPr>
        <w:t>ion: They content them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elves with reading</w:t>
      </w:r>
      <w:r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the mo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t eloquent Compo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itions; therein ob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erving the Turns that are mo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t likely to affect the</w:t>
      </w:r>
      <w:r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 xml:space="preserve">Mind, and make 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 xml:space="preserve">uch an </w:t>
      </w:r>
      <w:r>
        <w:rPr>
          <w:rFonts w:ascii="Cambria" w:hAnsi="Cambria"/>
        </w:rPr>
        <w:t>I</w:t>
      </w:r>
      <w:r w:rsidR="00080A4D" w:rsidRPr="00080A4D">
        <w:rPr>
          <w:rFonts w:ascii="Cambria" w:hAnsi="Cambria"/>
        </w:rPr>
        <w:t>mpre</w:t>
      </w:r>
      <w:r>
        <w:rPr>
          <w:rFonts w:ascii="Cambria" w:hAnsi="Cambria"/>
        </w:rPr>
        <w:t>ss</w:t>
      </w:r>
      <w:r w:rsidR="00080A4D" w:rsidRPr="00080A4D">
        <w:rPr>
          <w:rFonts w:ascii="Cambria" w:hAnsi="Cambria"/>
        </w:rPr>
        <w:t>ion as they</w:t>
      </w:r>
      <w:r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aim at.</w:t>
      </w:r>
    </w:p>
    <w:p w14:paraId="0AA24955" w14:textId="3A200BCE" w:rsidR="00080A4D" w:rsidRPr="00080A4D" w:rsidRDefault="00080A4D" w:rsidP="00080A4D">
      <w:pPr>
        <w:jc w:val="both"/>
        <w:rPr>
          <w:rFonts w:ascii="Cambria" w:hAnsi="Cambria"/>
        </w:rPr>
      </w:pPr>
      <w:r w:rsidRPr="005F6CA6">
        <w:rPr>
          <w:rFonts w:ascii="Cambria" w:hAnsi="Cambria"/>
          <w:smallCaps/>
        </w:rPr>
        <w:t>T</w:t>
      </w:r>
      <w:r w:rsidR="005F6CA6" w:rsidRPr="005F6CA6">
        <w:rPr>
          <w:rFonts w:ascii="Cambria" w:hAnsi="Cambria"/>
          <w:smallCaps/>
        </w:rPr>
        <w:t>heir</w:t>
      </w:r>
      <w:r w:rsidRPr="005F6CA6">
        <w:rPr>
          <w:rFonts w:ascii="Cambria" w:hAnsi="Cambria"/>
          <w:smallCaps/>
        </w:rPr>
        <w:t xml:space="preserve"> </w:t>
      </w:r>
      <w:r w:rsidRPr="00080A4D">
        <w:rPr>
          <w:rFonts w:ascii="Cambria" w:hAnsi="Cambria"/>
        </w:rPr>
        <w:t>Eloquence does not con</w:t>
      </w:r>
      <w:r w:rsidR="007375D0">
        <w:rPr>
          <w:rFonts w:ascii="Cambria" w:hAnsi="Cambria"/>
        </w:rPr>
        <w:t>s</w:t>
      </w:r>
      <w:r w:rsidRPr="00080A4D">
        <w:rPr>
          <w:rFonts w:ascii="Cambria" w:hAnsi="Cambria"/>
        </w:rPr>
        <w:t>i</w:t>
      </w:r>
      <w:r w:rsidR="007375D0">
        <w:rPr>
          <w:rFonts w:ascii="Cambria" w:hAnsi="Cambria"/>
        </w:rPr>
        <w:t>s</w:t>
      </w:r>
      <w:r w:rsidRPr="00080A4D">
        <w:rPr>
          <w:rFonts w:ascii="Cambria" w:hAnsi="Cambria"/>
        </w:rPr>
        <w:t>t in a certain</w:t>
      </w:r>
      <w:r w:rsidR="007375D0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Arrangement of Periods, but in lively Phra</w:t>
      </w:r>
      <w:r w:rsidR="007375D0">
        <w:rPr>
          <w:rFonts w:ascii="Cambria" w:hAnsi="Cambria"/>
        </w:rPr>
        <w:t>se</w:t>
      </w:r>
      <w:r w:rsidRPr="00080A4D">
        <w:rPr>
          <w:rFonts w:ascii="Cambria" w:hAnsi="Cambria"/>
        </w:rPr>
        <w:t>s</w:t>
      </w:r>
      <w:r w:rsidR="007375D0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and noble Metaphors, as well as bold Compari</w:t>
      </w:r>
      <w:r w:rsidR="007375D0">
        <w:rPr>
          <w:rFonts w:ascii="Cambria" w:hAnsi="Cambria"/>
        </w:rPr>
        <w:t>s</w:t>
      </w:r>
      <w:r w:rsidRPr="00080A4D">
        <w:rPr>
          <w:rFonts w:ascii="Cambria" w:hAnsi="Cambria"/>
        </w:rPr>
        <w:t>ons; and, chiefly, in Maxims and Sentences</w:t>
      </w:r>
      <w:r w:rsidR="007375D0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taken from the ancient Sages; which being expre</w:t>
      </w:r>
      <w:r w:rsidR="007375D0">
        <w:rPr>
          <w:rFonts w:ascii="Cambria" w:hAnsi="Cambria"/>
        </w:rPr>
        <w:t>ss</w:t>
      </w:r>
      <w:r w:rsidRPr="00080A4D">
        <w:rPr>
          <w:rFonts w:ascii="Cambria" w:hAnsi="Cambria"/>
        </w:rPr>
        <w:t xml:space="preserve">ed in a </w:t>
      </w:r>
      <w:r w:rsidR="007375D0">
        <w:rPr>
          <w:rFonts w:ascii="Cambria" w:hAnsi="Cambria"/>
        </w:rPr>
        <w:t>s</w:t>
      </w:r>
      <w:r w:rsidRPr="00080A4D">
        <w:rPr>
          <w:rFonts w:ascii="Cambria" w:hAnsi="Cambria"/>
        </w:rPr>
        <w:t>prightly, conci</w:t>
      </w:r>
      <w:r w:rsidR="007375D0">
        <w:rPr>
          <w:rFonts w:ascii="Cambria" w:hAnsi="Cambria"/>
        </w:rPr>
        <w:t>s</w:t>
      </w:r>
      <w:r w:rsidRPr="00080A4D">
        <w:rPr>
          <w:rFonts w:ascii="Cambria" w:hAnsi="Cambria"/>
        </w:rPr>
        <w:t>e, and my</w:t>
      </w:r>
      <w:r w:rsidR="007375D0">
        <w:rPr>
          <w:rFonts w:ascii="Cambria" w:hAnsi="Cambria"/>
        </w:rPr>
        <w:t>s</w:t>
      </w:r>
      <w:r w:rsidRPr="00080A4D">
        <w:rPr>
          <w:rFonts w:ascii="Cambria" w:hAnsi="Cambria"/>
        </w:rPr>
        <w:t>terious</w:t>
      </w:r>
      <w:r w:rsidR="007375D0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Stile, contain a great deal of Sen</w:t>
      </w:r>
      <w:r w:rsidR="007375D0">
        <w:rPr>
          <w:rFonts w:ascii="Cambria" w:hAnsi="Cambria"/>
        </w:rPr>
        <w:t>s</w:t>
      </w:r>
      <w:r w:rsidRPr="00080A4D">
        <w:rPr>
          <w:rFonts w:ascii="Cambria" w:hAnsi="Cambria"/>
        </w:rPr>
        <w:t>e, and Variety</w:t>
      </w:r>
      <w:r w:rsidR="007375D0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of Thoughts, in a very few Words.</w:t>
      </w:r>
    </w:p>
    <w:p w14:paraId="192FCC98" w14:textId="0BFA53BA" w:rsidR="00080A4D" w:rsidRPr="00080A4D" w:rsidRDefault="007375D0" w:rsidP="00080A4D">
      <w:pPr>
        <w:jc w:val="both"/>
        <w:rPr>
          <w:rFonts w:ascii="Cambria" w:hAnsi="Cambria"/>
        </w:rPr>
      </w:pPr>
      <w:r w:rsidRPr="005F6CA6">
        <w:rPr>
          <w:rFonts w:ascii="Cambria" w:hAnsi="Cambria"/>
          <w:smallCaps/>
        </w:rPr>
        <w:t xml:space="preserve">Their </w:t>
      </w:r>
      <w:r w:rsidR="00080A4D" w:rsidRPr="00080A4D">
        <w:rPr>
          <w:rFonts w:ascii="Cambria" w:hAnsi="Cambria"/>
        </w:rPr>
        <w:t xml:space="preserve">Logic, which is refined to 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uch a Pitch</w:t>
      </w:r>
      <w:r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 xml:space="preserve">in </w:t>
      </w:r>
      <w:r w:rsidR="00080A4D" w:rsidRPr="007375D0">
        <w:rPr>
          <w:rFonts w:ascii="Cambria" w:hAnsi="Cambria"/>
          <w:i/>
        </w:rPr>
        <w:t>Europe</w:t>
      </w:r>
      <w:r w:rsidR="00080A4D" w:rsidRPr="00080A4D">
        <w:rPr>
          <w:rFonts w:ascii="Cambria" w:hAnsi="Cambria"/>
        </w:rPr>
        <w:t>, is in no better a State. They have</w:t>
      </w:r>
      <w:r w:rsidR="003D265B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invented no Rules to bring Argumentation to</w:t>
      </w:r>
      <w:r w:rsidR="003D265B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Perf</w:t>
      </w:r>
      <w:r w:rsidR="003D265B">
        <w:rPr>
          <w:rFonts w:ascii="Cambria" w:hAnsi="Cambria"/>
        </w:rPr>
        <w:t>ect</w:t>
      </w:r>
      <w:r w:rsidR="00080A4D" w:rsidRPr="00080A4D">
        <w:rPr>
          <w:rFonts w:ascii="Cambria" w:hAnsi="Cambria"/>
        </w:rPr>
        <w:t xml:space="preserve">ion, and </w:t>
      </w:r>
      <w:r w:rsidR="003D265B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hew the Method of defining,</w:t>
      </w:r>
      <w:r w:rsidR="003D265B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dividing, and drawing Con</w:t>
      </w:r>
      <w:r w:rsidR="003D265B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equences. They follow nothing but the natural Light of Rea</w:t>
      </w:r>
      <w:r w:rsidR="003D265B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on; by</w:t>
      </w:r>
      <w:r w:rsidR="003D265B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which only, without any A</w:t>
      </w:r>
      <w:r w:rsidR="003D265B">
        <w:rPr>
          <w:rFonts w:ascii="Cambria" w:hAnsi="Cambria"/>
        </w:rPr>
        <w:t>ss</w:t>
      </w:r>
      <w:r w:rsidR="00080A4D" w:rsidRPr="00080A4D">
        <w:rPr>
          <w:rFonts w:ascii="Cambria" w:hAnsi="Cambria"/>
        </w:rPr>
        <w:t>i</w:t>
      </w:r>
      <w:r w:rsidR="003D265B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tance from Art,</w:t>
      </w:r>
      <w:r w:rsidR="003D265B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 xml:space="preserve">they compare </w:t>
      </w:r>
      <w:r w:rsidR="003D265B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everal Ideas together, and draw</w:t>
      </w:r>
      <w:r w:rsidR="003D265B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Con</w:t>
      </w:r>
      <w:r w:rsidR="003D265B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 xml:space="preserve">equences </w:t>
      </w:r>
      <w:r w:rsidR="003D265B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uff</w:t>
      </w:r>
      <w:r w:rsidR="003D265B">
        <w:rPr>
          <w:rFonts w:ascii="Cambria" w:hAnsi="Cambria"/>
        </w:rPr>
        <w:t>i</w:t>
      </w:r>
      <w:r w:rsidR="00080A4D" w:rsidRPr="00080A4D">
        <w:rPr>
          <w:rFonts w:ascii="Cambria" w:hAnsi="Cambria"/>
        </w:rPr>
        <w:t>c</w:t>
      </w:r>
      <w:r w:rsidR="003D265B">
        <w:rPr>
          <w:rFonts w:ascii="Cambria" w:hAnsi="Cambria"/>
        </w:rPr>
        <w:t>i</w:t>
      </w:r>
      <w:r w:rsidR="00080A4D" w:rsidRPr="00080A4D">
        <w:rPr>
          <w:rFonts w:ascii="Cambria" w:hAnsi="Cambria"/>
        </w:rPr>
        <w:t>ently ju</w:t>
      </w:r>
      <w:r w:rsidR="003D265B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t</w:t>
      </w:r>
      <w:r w:rsidR="00B37F21">
        <w:rPr>
          <w:rStyle w:val="FootnoteReference"/>
          <w:rFonts w:ascii="Cambria" w:hAnsi="Cambria"/>
        </w:rPr>
        <w:footnoteReference w:id="3"/>
      </w:r>
      <w:r w:rsidR="003D265B">
        <w:rPr>
          <w:rFonts w:ascii="Cambria" w:hAnsi="Cambria"/>
        </w:rPr>
        <w:t>.</w:t>
      </w:r>
    </w:p>
    <w:p w14:paraId="1FBC2C38" w14:textId="11B71A51" w:rsidR="00080A4D" w:rsidRPr="00080A4D" w:rsidRDefault="003D265B" w:rsidP="00080A4D">
      <w:pPr>
        <w:jc w:val="both"/>
        <w:rPr>
          <w:rFonts w:ascii="Cambria" w:hAnsi="Cambria"/>
        </w:rPr>
      </w:pPr>
      <w:r>
        <w:rPr>
          <w:rFonts w:ascii="Cambria" w:hAnsi="Cambria"/>
          <w:smallCaps/>
        </w:rPr>
        <w:t>Wit</w:t>
      </w:r>
      <w:r w:rsidRPr="005F6CA6">
        <w:rPr>
          <w:rFonts w:ascii="Cambria" w:hAnsi="Cambria"/>
          <w:smallCaps/>
        </w:rPr>
        <w:t xml:space="preserve">h </w:t>
      </w:r>
      <w:r w:rsidR="00080A4D" w:rsidRPr="00080A4D">
        <w:rPr>
          <w:rFonts w:ascii="Cambria" w:hAnsi="Cambria"/>
        </w:rPr>
        <w:t>the</w:t>
      </w:r>
      <w:r>
        <w:rPr>
          <w:rFonts w:ascii="Cambria" w:hAnsi="Cambria"/>
        </w:rPr>
        <w:t>se</w:t>
      </w:r>
      <w:r w:rsidR="00080A4D" w:rsidRPr="00080A4D">
        <w:rPr>
          <w:rFonts w:ascii="Cambria" w:hAnsi="Cambria"/>
        </w:rPr>
        <w:t xml:space="preserve"> Helps the </w:t>
      </w:r>
      <w:r w:rsidR="00080A4D" w:rsidRPr="00D15091">
        <w:rPr>
          <w:rFonts w:ascii="Cambria" w:hAnsi="Cambria"/>
          <w:i/>
        </w:rPr>
        <w:t>Chine</w:t>
      </w:r>
      <w:r w:rsidRPr="00D15091">
        <w:rPr>
          <w:rFonts w:ascii="Cambria" w:hAnsi="Cambria"/>
          <w:i/>
        </w:rPr>
        <w:t>s</w:t>
      </w:r>
      <w:r w:rsidR="00080A4D" w:rsidRPr="00D15091">
        <w:rPr>
          <w:rFonts w:ascii="Cambria" w:hAnsi="Cambria"/>
          <w:i/>
        </w:rPr>
        <w:t>e</w:t>
      </w:r>
      <w:r w:rsidR="00080A4D" w:rsidRPr="00080A4D">
        <w:rPr>
          <w:rFonts w:ascii="Cambria" w:hAnsi="Cambria"/>
        </w:rPr>
        <w:t xml:space="preserve"> have publi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hed</w:t>
      </w:r>
      <w:r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a va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t Number of Books on all Sorts of Subj</w:t>
      </w:r>
      <w:r w:rsidR="00FE4845">
        <w:rPr>
          <w:rFonts w:ascii="Cambria" w:hAnsi="Cambria"/>
        </w:rPr>
        <w:t>ect</w:t>
      </w:r>
      <w:r w:rsidR="00080A4D" w:rsidRPr="00080A4D">
        <w:rPr>
          <w:rFonts w:ascii="Cambria" w:hAnsi="Cambria"/>
        </w:rPr>
        <w:t>s;</w:t>
      </w:r>
      <w:r w:rsidR="00FE4845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as, Agriculture and Botany, the liberal, military, and mechanical Arts, P</w:t>
      </w:r>
      <w:r w:rsidR="00FE4845">
        <w:rPr>
          <w:rFonts w:ascii="Cambria" w:hAnsi="Cambria"/>
        </w:rPr>
        <w:t>h</w:t>
      </w:r>
      <w:r w:rsidR="00080A4D" w:rsidRPr="00080A4D">
        <w:rPr>
          <w:rFonts w:ascii="Cambria" w:hAnsi="Cambria"/>
        </w:rPr>
        <w:t>ilo</w:t>
      </w:r>
      <w:r w:rsidR="00FE4845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ophy and A</w:t>
      </w:r>
      <w:r w:rsidR="00FE4845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tronomy. But, they have been of mo</w:t>
      </w:r>
      <w:r w:rsidR="00FE4845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t U</w:t>
      </w:r>
      <w:r w:rsidR="00FE4845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e to</w:t>
      </w:r>
      <w:r w:rsidR="00FE4845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them in compo</w:t>
      </w:r>
      <w:r w:rsidR="00FE4845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ing their Hi</w:t>
      </w:r>
      <w:r w:rsidR="00FE4845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tories, Plays, Books</w:t>
      </w:r>
      <w:r w:rsidR="00FE4845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of Knight-Errantry, Romances, and Novels.</w:t>
      </w:r>
      <w:r w:rsidR="00FE4845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The</w:t>
      </w:r>
      <w:r w:rsidR="00FE4845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e la</w:t>
      </w:r>
      <w:r w:rsidR="00630EF5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t are not unlike tho</w:t>
      </w:r>
      <w:r w:rsidR="00630EF5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e to be met with in</w:t>
      </w:r>
      <w:r w:rsidR="002E2E59">
        <w:rPr>
          <w:rFonts w:ascii="Cambria" w:hAnsi="Cambria"/>
        </w:rPr>
        <w:t xml:space="preserve"> </w:t>
      </w:r>
      <w:r w:rsidR="00080A4D" w:rsidRPr="002E2E59">
        <w:rPr>
          <w:rFonts w:ascii="Cambria" w:hAnsi="Cambria"/>
          <w:i/>
        </w:rPr>
        <w:t>Europe</w:t>
      </w:r>
      <w:r w:rsidR="002E2E59">
        <w:rPr>
          <w:rFonts w:ascii="Cambria" w:hAnsi="Cambria"/>
        </w:rPr>
        <w:t>;</w:t>
      </w:r>
      <w:r w:rsidR="00080A4D" w:rsidRPr="00080A4D">
        <w:rPr>
          <w:rFonts w:ascii="Cambria" w:hAnsi="Cambria"/>
        </w:rPr>
        <w:t xml:space="preserve"> with this Difference, that ours generally</w:t>
      </w:r>
      <w:r w:rsidR="00E84E6D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con</w:t>
      </w:r>
      <w:r w:rsidR="00E84E6D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i</w:t>
      </w:r>
      <w:r w:rsidR="00D15091">
        <w:rPr>
          <w:rFonts w:ascii="Cambria" w:hAnsi="Cambria"/>
        </w:rPr>
        <w:t>st</w:t>
      </w:r>
      <w:r w:rsidR="00080A4D" w:rsidRPr="00080A4D">
        <w:rPr>
          <w:rFonts w:ascii="Cambria" w:hAnsi="Cambria"/>
        </w:rPr>
        <w:t xml:space="preserve"> of nothing but Love-Adventures, or ingenious Fictions, which corrupt the Mind at the</w:t>
      </w:r>
      <w:r w:rsidR="00D15091">
        <w:rPr>
          <w:rFonts w:ascii="Cambria" w:hAnsi="Cambria"/>
        </w:rPr>
        <w:t xml:space="preserve"> </w:t>
      </w:r>
      <w:proofErr w:type="spellStart"/>
      <w:r w:rsidR="00080A4D" w:rsidRPr="00080A4D">
        <w:rPr>
          <w:rFonts w:ascii="Cambria" w:hAnsi="Cambria"/>
        </w:rPr>
        <w:t>fame</w:t>
      </w:r>
      <w:proofErr w:type="spellEnd"/>
      <w:r w:rsidR="00080A4D" w:rsidRPr="00080A4D">
        <w:rPr>
          <w:rFonts w:ascii="Cambria" w:hAnsi="Cambria"/>
        </w:rPr>
        <w:t xml:space="preserve"> Time they divert the Fancy: Whereas,</w:t>
      </w:r>
      <w:r w:rsidR="00D15091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the Chine</w:t>
      </w:r>
      <w:r w:rsidR="00D15091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 xml:space="preserve">e Novels are </w:t>
      </w:r>
      <w:r w:rsidR="00080A4D" w:rsidRPr="00080A4D">
        <w:rPr>
          <w:rFonts w:ascii="Cambria" w:hAnsi="Cambria"/>
        </w:rPr>
        <w:lastRenderedPageBreak/>
        <w:t>commonly very in</w:t>
      </w:r>
      <w:r w:rsidR="00D15091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tructive, as well as plea</w:t>
      </w:r>
      <w:r w:rsidR="00D15091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ant, containing Maxims for</w:t>
      </w:r>
      <w:r w:rsidR="00D15091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the Reformation of Manners, and almo</w:t>
      </w:r>
      <w:r w:rsidR="00D15091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t always</w:t>
      </w:r>
      <w:r w:rsidR="00D15091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 xml:space="preserve">recommending the Practice of </w:t>
      </w:r>
      <w:r w:rsidR="00D15091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om</w:t>
      </w:r>
      <w:r w:rsidR="00D15091">
        <w:rPr>
          <w:rFonts w:ascii="Cambria" w:hAnsi="Cambria"/>
        </w:rPr>
        <w:t>e</w:t>
      </w:r>
      <w:r w:rsidR="00080A4D" w:rsidRPr="00080A4D">
        <w:rPr>
          <w:rFonts w:ascii="Cambria" w:hAnsi="Cambria"/>
        </w:rPr>
        <w:t xml:space="preserve"> Virtue.</w:t>
      </w:r>
      <w:r w:rsidR="00D15091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The</w:t>
      </w:r>
      <w:r w:rsidR="00D15091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e Stories ar</w:t>
      </w:r>
      <w:r w:rsidR="00D15091">
        <w:rPr>
          <w:rFonts w:ascii="Cambria" w:hAnsi="Cambria"/>
        </w:rPr>
        <w:t>e</w:t>
      </w:r>
      <w:r w:rsidR="00080A4D" w:rsidRPr="00080A4D">
        <w:rPr>
          <w:rFonts w:ascii="Cambria" w:hAnsi="Cambria"/>
        </w:rPr>
        <w:t xml:space="preserve"> often intermixed with four or</w:t>
      </w:r>
      <w:r w:rsidR="00D15091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five Ver</w:t>
      </w:r>
      <w:r w:rsidR="00D15091"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es, to enliven the Narration</w:t>
      </w:r>
      <w:r w:rsidR="00B37F21">
        <w:rPr>
          <w:rStyle w:val="FootnoteReference"/>
          <w:rFonts w:ascii="Cambria" w:hAnsi="Cambria"/>
        </w:rPr>
        <w:footnoteReference w:id="4"/>
      </w:r>
      <w:r w:rsidR="00080A4D" w:rsidRPr="00080A4D">
        <w:rPr>
          <w:rFonts w:ascii="Cambria" w:hAnsi="Cambria"/>
        </w:rPr>
        <w:t xml:space="preserve">. </w:t>
      </w:r>
      <w:r w:rsidR="00080A4D" w:rsidRPr="00AC5DC3">
        <w:rPr>
          <w:rFonts w:ascii="Cambria" w:hAnsi="Cambria"/>
          <w:i/>
        </w:rPr>
        <w:t>Du</w:t>
      </w:r>
      <w:r w:rsidR="00AC5DC3" w:rsidRPr="00AC5DC3">
        <w:rPr>
          <w:rFonts w:ascii="Cambria" w:hAnsi="Cambria"/>
          <w:i/>
        </w:rPr>
        <w:t xml:space="preserve"> </w:t>
      </w:r>
      <w:proofErr w:type="spellStart"/>
      <w:r w:rsidR="00080A4D" w:rsidRPr="00AC5DC3">
        <w:rPr>
          <w:rFonts w:ascii="Cambria" w:hAnsi="Cambria"/>
          <w:i/>
        </w:rPr>
        <w:t>Halde</w:t>
      </w:r>
      <w:proofErr w:type="spellEnd"/>
      <w:r w:rsidR="00080A4D" w:rsidRPr="00080A4D">
        <w:rPr>
          <w:rFonts w:ascii="Cambria" w:hAnsi="Cambria"/>
        </w:rPr>
        <w:t xml:space="preserve"> has inferred three or four Pieces of this</w:t>
      </w:r>
      <w:r w:rsidR="00AC5DC3"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Kind by Way of Specimen.</w:t>
      </w:r>
    </w:p>
    <w:p w14:paraId="0361F30A" w14:textId="2616F50E" w:rsidR="00C3295E" w:rsidRDefault="00080A4D" w:rsidP="00C3295E">
      <w:pPr>
        <w:jc w:val="both"/>
        <w:rPr>
          <w:rFonts w:ascii="Cambria" w:hAnsi="Cambria"/>
        </w:rPr>
      </w:pPr>
      <w:r w:rsidRPr="000566CA">
        <w:rPr>
          <w:rFonts w:ascii="Cambria" w:hAnsi="Cambria"/>
          <w:smallCaps/>
        </w:rPr>
        <w:t>P</w:t>
      </w:r>
      <w:r w:rsidR="000566CA" w:rsidRPr="000566CA">
        <w:rPr>
          <w:rFonts w:ascii="Cambria" w:hAnsi="Cambria"/>
          <w:smallCaps/>
        </w:rPr>
        <w:t>lays</w:t>
      </w:r>
      <w:r w:rsidRPr="00080A4D">
        <w:rPr>
          <w:rFonts w:ascii="Cambria" w:hAnsi="Cambria"/>
        </w:rPr>
        <w:t xml:space="preserve"> mu</w:t>
      </w:r>
      <w:r w:rsidR="000566CA">
        <w:rPr>
          <w:rFonts w:ascii="Cambria" w:hAnsi="Cambria"/>
        </w:rPr>
        <w:t>st</w:t>
      </w:r>
      <w:r w:rsidRPr="00080A4D">
        <w:rPr>
          <w:rFonts w:ascii="Cambria" w:hAnsi="Cambria"/>
        </w:rPr>
        <w:t xml:space="preserve"> be very common in </w:t>
      </w:r>
      <w:r w:rsidRPr="000566CA">
        <w:rPr>
          <w:rFonts w:ascii="Cambria" w:hAnsi="Cambria"/>
          <w:i/>
        </w:rPr>
        <w:t>China</w:t>
      </w:r>
      <w:r w:rsidRPr="00080A4D">
        <w:rPr>
          <w:rFonts w:ascii="Cambria" w:hAnsi="Cambria"/>
        </w:rPr>
        <w:t xml:space="preserve">, </w:t>
      </w:r>
      <w:r w:rsidR="000566CA">
        <w:rPr>
          <w:rFonts w:ascii="Cambria" w:hAnsi="Cambria"/>
        </w:rPr>
        <w:t>s</w:t>
      </w:r>
      <w:r w:rsidRPr="00080A4D">
        <w:rPr>
          <w:rFonts w:ascii="Cambria" w:hAnsi="Cambria"/>
        </w:rPr>
        <w:t>ince, as hath been already ob</w:t>
      </w:r>
      <w:r w:rsidR="000566CA">
        <w:rPr>
          <w:rFonts w:ascii="Cambria" w:hAnsi="Cambria"/>
        </w:rPr>
        <w:t>s</w:t>
      </w:r>
      <w:r w:rsidRPr="00080A4D">
        <w:rPr>
          <w:rFonts w:ascii="Cambria" w:hAnsi="Cambria"/>
        </w:rPr>
        <w:t>erved</w:t>
      </w:r>
      <w:r w:rsidR="00B37F21">
        <w:rPr>
          <w:rStyle w:val="FootnoteReference"/>
          <w:rFonts w:ascii="Cambria" w:hAnsi="Cambria"/>
        </w:rPr>
        <w:footnoteReference w:id="5"/>
      </w:r>
      <w:r w:rsidRPr="00080A4D">
        <w:rPr>
          <w:rFonts w:ascii="Cambria" w:hAnsi="Cambria"/>
        </w:rPr>
        <w:t>, they are a</w:t>
      </w:r>
      <w:r w:rsidR="00F66E40">
        <w:rPr>
          <w:rFonts w:ascii="Cambria" w:hAnsi="Cambria"/>
        </w:rPr>
        <w:t>ct</w:t>
      </w:r>
      <w:r w:rsidRPr="00080A4D">
        <w:rPr>
          <w:rFonts w:ascii="Cambria" w:hAnsi="Cambria"/>
        </w:rPr>
        <w:t>ed at</w:t>
      </w:r>
      <w:r w:rsidR="000566CA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every con</w:t>
      </w:r>
      <w:r w:rsidR="000566CA">
        <w:rPr>
          <w:rFonts w:ascii="Cambria" w:hAnsi="Cambria"/>
        </w:rPr>
        <w:t>s</w:t>
      </w:r>
      <w:r w:rsidRPr="00080A4D">
        <w:rPr>
          <w:rFonts w:ascii="Cambria" w:hAnsi="Cambria"/>
        </w:rPr>
        <w:t>iderable</w:t>
      </w:r>
      <w:r w:rsidR="000566CA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Entertainment: But neither the</w:t>
      </w:r>
      <w:r w:rsidR="000566CA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three Unities, of A</w:t>
      </w:r>
      <w:r w:rsidR="00C3295E">
        <w:rPr>
          <w:rFonts w:ascii="Cambria" w:hAnsi="Cambria"/>
        </w:rPr>
        <w:t>cti</w:t>
      </w:r>
      <w:r w:rsidRPr="00080A4D">
        <w:rPr>
          <w:rFonts w:ascii="Cambria" w:hAnsi="Cambria"/>
        </w:rPr>
        <w:t>on, Time, and Place, nor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the other Rules ob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erved by the </w:t>
      </w:r>
      <w:r w:rsidRPr="00C3295E">
        <w:rPr>
          <w:rFonts w:ascii="Cambria" w:hAnsi="Cambria"/>
          <w:i/>
        </w:rPr>
        <w:t>Europeans</w:t>
      </w:r>
      <w:r w:rsidRPr="00080A4D">
        <w:rPr>
          <w:rFonts w:ascii="Cambria" w:hAnsi="Cambria"/>
        </w:rPr>
        <w:t>, to give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Regularity and Grace to the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e Sorts of Works,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are to be Sound in them. The whole De</w:t>
      </w:r>
      <w:r w:rsidR="00C3295E">
        <w:rPr>
          <w:rFonts w:ascii="Cambria" w:hAnsi="Cambria"/>
        </w:rPr>
        <w:t>si</w:t>
      </w:r>
      <w:r w:rsidRPr="00080A4D">
        <w:rPr>
          <w:rFonts w:ascii="Cambria" w:hAnsi="Cambria"/>
        </w:rPr>
        <w:t>gn of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their Authors being to divert their Countrymen,</w:t>
      </w:r>
      <w:r w:rsidR="00C3295E">
        <w:rPr>
          <w:rFonts w:ascii="Cambria" w:hAnsi="Cambria"/>
        </w:rPr>
        <w:t xml:space="preserve"> and move their Passions; to inspire them with the Lo</w:t>
      </w:r>
      <w:r w:rsidRPr="00080A4D">
        <w:rPr>
          <w:rFonts w:ascii="Cambria" w:hAnsi="Cambria"/>
        </w:rPr>
        <w:t>ve of Virtue, and an Abhorrence of Vice;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 xml:space="preserve">they think it 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ufficient if they 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ucceed thus far.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They make no Di</w:t>
      </w:r>
      <w:r w:rsidR="00C3295E">
        <w:rPr>
          <w:rFonts w:ascii="Cambria" w:hAnsi="Cambria"/>
        </w:rPr>
        <w:t>st</w:t>
      </w:r>
      <w:r w:rsidRPr="00080A4D">
        <w:rPr>
          <w:rFonts w:ascii="Cambria" w:hAnsi="Cambria"/>
        </w:rPr>
        <w:t>in</w:t>
      </w:r>
      <w:r w:rsidR="00C3295E">
        <w:rPr>
          <w:rFonts w:ascii="Cambria" w:hAnsi="Cambria"/>
        </w:rPr>
        <w:t>ct</w:t>
      </w:r>
      <w:r w:rsidRPr="00080A4D">
        <w:rPr>
          <w:rFonts w:ascii="Cambria" w:hAnsi="Cambria"/>
        </w:rPr>
        <w:t>ion between Tragedies,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which do not differ from their Novels, excepting,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that Per</w:t>
      </w:r>
      <w:r w:rsidR="00C3295E">
        <w:rPr>
          <w:rFonts w:ascii="Cambria" w:hAnsi="Cambria"/>
        </w:rPr>
        <w:t>so</w:t>
      </w:r>
      <w:r w:rsidRPr="00080A4D">
        <w:rPr>
          <w:rFonts w:ascii="Cambria" w:hAnsi="Cambria"/>
        </w:rPr>
        <w:t xml:space="preserve">ns are introduced 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p</w:t>
      </w:r>
      <w:r w:rsidR="00C3295E">
        <w:rPr>
          <w:rFonts w:ascii="Cambria" w:hAnsi="Cambria"/>
        </w:rPr>
        <w:t>e</w:t>
      </w:r>
      <w:r w:rsidRPr="00080A4D">
        <w:rPr>
          <w:rFonts w:ascii="Cambria" w:hAnsi="Cambria"/>
        </w:rPr>
        <w:t>aking on a Theatre.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In the printed Plays, the Names of the Per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ons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 xml:space="preserve">are </w:t>
      </w:r>
      <w:r w:rsidR="00C3295E">
        <w:rPr>
          <w:rFonts w:ascii="Cambria" w:hAnsi="Cambria"/>
        </w:rPr>
        <w:t>se</w:t>
      </w:r>
      <w:r w:rsidRPr="00080A4D">
        <w:rPr>
          <w:rFonts w:ascii="Cambria" w:hAnsi="Cambria"/>
        </w:rPr>
        <w:t>ldo</w:t>
      </w:r>
      <w:r w:rsidR="00C3295E">
        <w:rPr>
          <w:rFonts w:ascii="Cambria" w:hAnsi="Cambria"/>
        </w:rPr>
        <w:t>m</w:t>
      </w:r>
      <w:r w:rsidRPr="00080A4D">
        <w:rPr>
          <w:rFonts w:ascii="Cambria" w:hAnsi="Cambria"/>
        </w:rPr>
        <w:t xml:space="preserve"> 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et down; becau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e they always begin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by telling the Spe</w:t>
      </w:r>
      <w:r w:rsidR="00C3295E">
        <w:rPr>
          <w:rFonts w:ascii="Cambria" w:hAnsi="Cambria"/>
        </w:rPr>
        <w:t>ct</w:t>
      </w:r>
      <w:r w:rsidRPr="00080A4D">
        <w:rPr>
          <w:rFonts w:ascii="Cambria" w:hAnsi="Cambria"/>
        </w:rPr>
        <w:t>ators who they are, and the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Parts they are to a</w:t>
      </w:r>
      <w:r w:rsidR="00C3295E">
        <w:rPr>
          <w:rFonts w:ascii="Cambria" w:hAnsi="Cambria"/>
        </w:rPr>
        <w:t>ct</w:t>
      </w:r>
      <w:r w:rsidRPr="00080A4D">
        <w:rPr>
          <w:rFonts w:ascii="Cambria" w:hAnsi="Cambria"/>
        </w:rPr>
        <w:t>.</w:t>
      </w:r>
    </w:p>
    <w:p w14:paraId="5810C6F2" w14:textId="77777777" w:rsidR="00C3295E" w:rsidRDefault="00C3295E" w:rsidP="00080A4D">
      <w:pPr>
        <w:jc w:val="both"/>
        <w:rPr>
          <w:rFonts w:ascii="Cambria" w:hAnsi="Cambria"/>
        </w:rPr>
      </w:pPr>
      <w:r w:rsidRPr="00C3295E">
        <w:rPr>
          <w:rFonts w:ascii="Cambria" w:hAnsi="Cambria"/>
          <w:smallCaps/>
        </w:rPr>
        <w:t>A Company</w:t>
      </w:r>
      <w:r w:rsidR="00080A4D" w:rsidRPr="00080A4D">
        <w:rPr>
          <w:rFonts w:ascii="Cambria" w:hAnsi="Cambria"/>
        </w:rPr>
        <w:t xml:space="preserve"> of Comedians con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i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ts of eight or nine A</w:t>
      </w:r>
      <w:r>
        <w:rPr>
          <w:rFonts w:ascii="Cambria" w:hAnsi="Cambria"/>
        </w:rPr>
        <w:t>ct</w:t>
      </w:r>
      <w:r w:rsidR="00080A4D" w:rsidRPr="00080A4D">
        <w:rPr>
          <w:rFonts w:ascii="Cambria" w:hAnsi="Cambria"/>
        </w:rPr>
        <w:t>ors, who have each their proper Parts</w:t>
      </w:r>
      <w:r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 xml:space="preserve">allotted, much like the </w:t>
      </w:r>
      <w:r w:rsidR="00080A4D" w:rsidRPr="00C3295E">
        <w:rPr>
          <w:rFonts w:ascii="Cambria" w:hAnsi="Cambria"/>
          <w:i/>
        </w:rPr>
        <w:t>Italian</w:t>
      </w:r>
      <w:r w:rsidR="00080A4D" w:rsidRPr="00080A4D">
        <w:rPr>
          <w:rFonts w:ascii="Cambria" w:hAnsi="Cambria"/>
        </w:rPr>
        <w:t xml:space="preserve"> Comedians and</w:t>
      </w:r>
      <w:r>
        <w:rPr>
          <w:rFonts w:ascii="Cambria" w:hAnsi="Cambria"/>
        </w:rPr>
        <w:t xml:space="preserve"> </w:t>
      </w:r>
      <w:r w:rsidR="00080A4D" w:rsidRPr="00C3295E">
        <w:rPr>
          <w:rFonts w:ascii="Cambria" w:hAnsi="Cambria"/>
          <w:i/>
        </w:rPr>
        <w:t>French</w:t>
      </w:r>
      <w:r w:rsidR="00080A4D" w:rsidRPr="00080A4D">
        <w:rPr>
          <w:rFonts w:ascii="Cambria" w:hAnsi="Cambria"/>
        </w:rPr>
        <w:t xml:space="preserve"> Strollers: Frequently, the fame Player</w:t>
      </w:r>
      <w:r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a</w:t>
      </w:r>
      <w:r>
        <w:rPr>
          <w:rFonts w:ascii="Cambria" w:hAnsi="Cambria"/>
        </w:rPr>
        <w:t>cts s</w:t>
      </w:r>
      <w:r w:rsidR="00080A4D" w:rsidRPr="00080A4D">
        <w:rPr>
          <w:rFonts w:ascii="Cambria" w:hAnsi="Cambria"/>
        </w:rPr>
        <w:t>everal different Parts; other wife, as the</w:t>
      </w:r>
      <w:r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Chine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e repre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ent every Incident, and in the Dialogue Form, the Company would be too numerous: But then the Spe</w:t>
      </w:r>
      <w:r>
        <w:rPr>
          <w:rFonts w:ascii="Cambria" w:hAnsi="Cambria"/>
        </w:rPr>
        <w:t>ct</w:t>
      </w:r>
      <w:r w:rsidR="00080A4D" w:rsidRPr="00080A4D">
        <w:rPr>
          <w:rFonts w:ascii="Cambria" w:hAnsi="Cambria"/>
        </w:rPr>
        <w:t>ator is liable to be puzzled. This might be remedied by a Ma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k; but</w:t>
      </w:r>
      <w:r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Ma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 xml:space="preserve">ks are 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eldom u</w:t>
      </w:r>
      <w:r>
        <w:rPr>
          <w:rFonts w:ascii="Cambria" w:hAnsi="Cambria"/>
        </w:rPr>
        <w:t>s</w:t>
      </w:r>
      <w:r w:rsidR="00080A4D" w:rsidRPr="00080A4D">
        <w:rPr>
          <w:rFonts w:ascii="Cambria" w:hAnsi="Cambria"/>
        </w:rPr>
        <w:t>ed, except in Interludes;</w:t>
      </w:r>
      <w:r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and are worn only by Villains and the Chiefs of</w:t>
      </w:r>
      <w:r>
        <w:rPr>
          <w:rFonts w:ascii="Cambria" w:hAnsi="Cambria"/>
        </w:rPr>
        <w:t xml:space="preserve"> </w:t>
      </w:r>
      <w:r w:rsidR="00080A4D" w:rsidRPr="00080A4D">
        <w:rPr>
          <w:rFonts w:ascii="Cambria" w:hAnsi="Cambria"/>
        </w:rPr>
        <w:t>Robbers.</w:t>
      </w:r>
    </w:p>
    <w:p w14:paraId="76E90221" w14:textId="77777777" w:rsidR="00C3295E" w:rsidRDefault="00080A4D" w:rsidP="00080A4D">
      <w:pPr>
        <w:jc w:val="both"/>
        <w:rPr>
          <w:rFonts w:ascii="Cambria" w:hAnsi="Cambria"/>
        </w:rPr>
      </w:pPr>
      <w:r w:rsidRPr="00C3295E">
        <w:rPr>
          <w:rFonts w:ascii="Cambria" w:hAnsi="Cambria"/>
          <w:smallCaps/>
        </w:rPr>
        <w:t>T</w:t>
      </w:r>
      <w:r w:rsidR="00C3295E" w:rsidRPr="00C3295E">
        <w:rPr>
          <w:rFonts w:ascii="Cambria" w:hAnsi="Cambria"/>
          <w:smallCaps/>
        </w:rPr>
        <w:t>he</w:t>
      </w:r>
      <w:r w:rsidRPr="00080A4D">
        <w:rPr>
          <w:rFonts w:ascii="Cambria" w:hAnsi="Cambria"/>
        </w:rPr>
        <w:t xml:space="preserve"> </w:t>
      </w:r>
      <w:r w:rsidRPr="00C3295E">
        <w:rPr>
          <w:rFonts w:ascii="Cambria" w:hAnsi="Cambria"/>
          <w:i/>
        </w:rPr>
        <w:t>Chine</w:t>
      </w:r>
      <w:r w:rsidR="00C3295E" w:rsidRPr="00C3295E">
        <w:rPr>
          <w:rFonts w:ascii="Cambria" w:hAnsi="Cambria"/>
          <w:i/>
        </w:rPr>
        <w:t>s</w:t>
      </w:r>
      <w:r w:rsidRPr="00C3295E">
        <w:rPr>
          <w:rFonts w:ascii="Cambria" w:hAnsi="Cambria"/>
          <w:i/>
        </w:rPr>
        <w:t>e</w:t>
      </w:r>
      <w:r w:rsidRPr="00080A4D">
        <w:rPr>
          <w:rFonts w:ascii="Cambria" w:hAnsi="Cambria"/>
        </w:rPr>
        <w:t xml:space="preserve"> Tragedies are intermixed with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Songs; and they often break-of</w:t>
      </w:r>
      <w:r w:rsidR="00C3295E">
        <w:rPr>
          <w:rFonts w:ascii="Cambria" w:hAnsi="Cambria"/>
        </w:rPr>
        <w:t>f</w:t>
      </w:r>
      <w:r w:rsidRPr="00080A4D">
        <w:rPr>
          <w:rFonts w:ascii="Cambria" w:hAnsi="Cambria"/>
        </w:rPr>
        <w:t xml:space="preserve"> Singing, to recite two or three Phra</w:t>
      </w:r>
      <w:r w:rsidR="00C3295E">
        <w:rPr>
          <w:rFonts w:ascii="Cambria" w:hAnsi="Cambria"/>
        </w:rPr>
        <w:t>se</w:t>
      </w:r>
      <w:r w:rsidRPr="00080A4D">
        <w:rPr>
          <w:rFonts w:ascii="Cambria" w:hAnsi="Cambria"/>
        </w:rPr>
        <w:t>s in the u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ual Manner of</w:t>
      </w:r>
      <w:r w:rsidR="00C3295E">
        <w:rPr>
          <w:rFonts w:ascii="Cambria" w:hAnsi="Cambria"/>
        </w:rPr>
        <w:t xml:space="preserve"> s</w:t>
      </w:r>
      <w:r w:rsidRPr="00080A4D">
        <w:rPr>
          <w:rFonts w:ascii="Cambria" w:hAnsi="Cambria"/>
        </w:rPr>
        <w:t xml:space="preserve">peaking. It 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hocks an European to 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ee an A</w:t>
      </w:r>
      <w:r w:rsidR="00C3295E">
        <w:rPr>
          <w:rFonts w:ascii="Cambria" w:hAnsi="Cambria"/>
        </w:rPr>
        <w:t>ct</w:t>
      </w:r>
      <w:r w:rsidRPr="00080A4D">
        <w:rPr>
          <w:rFonts w:ascii="Cambria" w:hAnsi="Cambria"/>
        </w:rPr>
        <w:t>or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fall a-</w:t>
      </w:r>
      <w:r w:rsidR="00C3295E">
        <w:rPr>
          <w:rFonts w:ascii="Cambria" w:hAnsi="Cambria"/>
        </w:rPr>
        <w:t>sin</w:t>
      </w:r>
      <w:r w:rsidRPr="00080A4D">
        <w:rPr>
          <w:rFonts w:ascii="Cambria" w:hAnsi="Cambria"/>
        </w:rPr>
        <w:t>ging in the Middle of a Dialogue: But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it mu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t be con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idered, that among the </w:t>
      </w:r>
      <w:r w:rsidRPr="00C3295E">
        <w:rPr>
          <w:rFonts w:ascii="Cambria" w:hAnsi="Cambria"/>
          <w:i/>
        </w:rPr>
        <w:t>Chine</w:t>
      </w:r>
      <w:r w:rsidR="00C3295E" w:rsidRPr="00C3295E">
        <w:rPr>
          <w:rFonts w:ascii="Cambria" w:hAnsi="Cambria"/>
          <w:i/>
        </w:rPr>
        <w:t>s</w:t>
      </w:r>
      <w:r w:rsidRPr="00C3295E">
        <w:rPr>
          <w:rFonts w:ascii="Cambria" w:hAnsi="Cambria"/>
          <w:i/>
        </w:rPr>
        <w:t>e</w:t>
      </w:r>
      <w:r w:rsidRPr="00080A4D">
        <w:rPr>
          <w:rFonts w:ascii="Cambria" w:hAnsi="Cambria"/>
        </w:rPr>
        <w:t>,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the Singing is to expre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s 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om</w:t>
      </w:r>
      <w:r w:rsidR="00C3295E">
        <w:rPr>
          <w:rFonts w:ascii="Cambria" w:hAnsi="Cambria"/>
        </w:rPr>
        <w:t>e</w:t>
      </w:r>
      <w:r w:rsidRPr="00080A4D">
        <w:rPr>
          <w:rFonts w:ascii="Cambria" w:hAnsi="Cambria"/>
        </w:rPr>
        <w:t xml:space="preserve"> great Emotion of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 xml:space="preserve">the Soul; 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uch as Joy, Anger, Grief, or D</w:t>
      </w:r>
      <w:r w:rsidR="00C3295E">
        <w:rPr>
          <w:rFonts w:ascii="Cambria" w:hAnsi="Cambria"/>
        </w:rPr>
        <w:t>es</w:t>
      </w:r>
      <w:r w:rsidRPr="00080A4D">
        <w:rPr>
          <w:rFonts w:ascii="Cambria" w:hAnsi="Cambria"/>
        </w:rPr>
        <w:t>pair: For In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tance, a Man who is filled with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Indignation again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t a Villain, 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ings; another,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who animates him</w:t>
      </w:r>
      <w:r w:rsidR="00C3295E">
        <w:rPr>
          <w:rFonts w:ascii="Cambria" w:hAnsi="Cambria"/>
        </w:rPr>
        <w:t>se</w:t>
      </w:r>
      <w:r w:rsidRPr="00080A4D">
        <w:rPr>
          <w:rFonts w:ascii="Cambria" w:hAnsi="Cambria"/>
        </w:rPr>
        <w:t xml:space="preserve">lf to Revenge, 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ings; a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third, who is ready to make him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elf away, likewi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e 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ings.</w:t>
      </w:r>
    </w:p>
    <w:p w14:paraId="0F05FD3F" w14:textId="34DB0764" w:rsidR="00C3295E" w:rsidRDefault="00080A4D" w:rsidP="00080A4D">
      <w:pPr>
        <w:jc w:val="both"/>
        <w:rPr>
          <w:rFonts w:ascii="Cambria" w:hAnsi="Cambria"/>
        </w:rPr>
      </w:pPr>
      <w:r w:rsidRPr="00C3295E">
        <w:rPr>
          <w:rFonts w:ascii="Cambria" w:hAnsi="Cambria"/>
          <w:smallCaps/>
        </w:rPr>
        <w:t>T</w:t>
      </w:r>
      <w:r w:rsidR="00C3295E" w:rsidRPr="00C3295E">
        <w:rPr>
          <w:rFonts w:ascii="Cambria" w:hAnsi="Cambria"/>
          <w:smallCaps/>
        </w:rPr>
        <w:t>he</w:t>
      </w:r>
      <w:r w:rsidRPr="00080A4D">
        <w:rPr>
          <w:rFonts w:ascii="Cambria" w:hAnsi="Cambria"/>
        </w:rPr>
        <w:t xml:space="preserve"> Songs in 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ome Plays arc difficult to be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under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tood, e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pecially by </w:t>
      </w:r>
      <w:r w:rsidRPr="00C3295E">
        <w:rPr>
          <w:rFonts w:ascii="Cambria" w:hAnsi="Cambria"/>
          <w:i/>
        </w:rPr>
        <w:t>Europeans</w:t>
      </w:r>
      <w:r w:rsidRPr="00080A4D">
        <w:rPr>
          <w:rFonts w:ascii="Cambria" w:hAnsi="Cambria"/>
        </w:rPr>
        <w:t>, becau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e full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of Allu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ions to Things unknown to them; and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Figures of Speech which they have much ado to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comprehend. The Airs belonging to the Songs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 xml:space="preserve">of the </w:t>
      </w:r>
      <w:r w:rsidRPr="00C3295E">
        <w:rPr>
          <w:rFonts w:ascii="Cambria" w:hAnsi="Cambria"/>
          <w:i/>
        </w:rPr>
        <w:t>Chin</w:t>
      </w:r>
      <w:r w:rsidR="00C3295E" w:rsidRPr="00C3295E">
        <w:rPr>
          <w:rFonts w:ascii="Cambria" w:hAnsi="Cambria"/>
          <w:i/>
        </w:rPr>
        <w:t>ese</w:t>
      </w:r>
      <w:r w:rsidRPr="00080A4D">
        <w:rPr>
          <w:rFonts w:ascii="Cambria" w:hAnsi="Cambria"/>
        </w:rPr>
        <w:t xml:space="preserve"> Tragedies are but few, and, in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the Impr</w:t>
      </w:r>
      <w:r w:rsidR="00C3295E">
        <w:rPr>
          <w:rFonts w:ascii="Cambria" w:hAnsi="Cambria"/>
        </w:rPr>
        <w:t>ess</w:t>
      </w:r>
      <w:r w:rsidRPr="00080A4D">
        <w:rPr>
          <w:rFonts w:ascii="Cambria" w:hAnsi="Cambria"/>
        </w:rPr>
        <w:t>ion, they are placed at the Head of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the Songs; which are printed in large Chara</w:t>
      </w:r>
      <w:r w:rsidR="00C3295E">
        <w:rPr>
          <w:rFonts w:ascii="Cambria" w:hAnsi="Cambria"/>
        </w:rPr>
        <w:t>ct</w:t>
      </w:r>
      <w:r w:rsidRPr="00080A4D">
        <w:rPr>
          <w:rFonts w:ascii="Cambria" w:hAnsi="Cambria"/>
        </w:rPr>
        <w:t>ers,</w:t>
      </w:r>
      <w:r w:rsidR="00C3295E">
        <w:rPr>
          <w:rFonts w:ascii="Cambria" w:hAnsi="Cambria"/>
        </w:rPr>
        <w:t xml:space="preserve"> </w:t>
      </w:r>
      <w:r w:rsidRPr="00080A4D">
        <w:rPr>
          <w:rFonts w:ascii="Cambria" w:hAnsi="Cambria"/>
        </w:rPr>
        <w:t>to di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tingui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h them from Pro</w:t>
      </w:r>
      <w:r w:rsidR="00C3295E">
        <w:rPr>
          <w:rFonts w:ascii="Cambria" w:hAnsi="Cambria"/>
        </w:rPr>
        <w:t>s</w:t>
      </w:r>
      <w:r w:rsidRPr="00080A4D">
        <w:rPr>
          <w:rFonts w:ascii="Cambria" w:hAnsi="Cambria"/>
        </w:rPr>
        <w:t>e.</w:t>
      </w:r>
    </w:p>
    <w:p w14:paraId="20F9CD15" w14:textId="4CBC65A1" w:rsidR="00080A4D" w:rsidRPr="00080A4D" w:rsidRDefault="00080A4D" w:rsidP="00080A4D">
      <w:pPr>
        <w:jc w:val="both"/>
        <w:rPr>
          <w:rFonts w:ascii="Cambria" w:hAnsi="Cambria"/>
        </w:rPr>
      </w:pPr>
      <w:r w:rsidRPr="00390C92">
        <w:rPr>
          <w:rFonts w:ascii="Cambria" w:hAnsi="Cambria"/>
          <w:smallCaps/>
        </w:rPr>
        <w:t>T</w:t>
      </w:r>
      <w:r w:rsidR="00390C92">
        <w:rPr>
          <w:rFonts w:ascii="Cambria" w:hAnsi="Cambria"/>
          <w:smallCaps/>
        </w:rPr>
        <w:t>he</w:t>
      </w:r>
      <w:r w:rsidRPr="00080A4D">
        <w:rPr>
          <w:rFonts w:ascii="Cambria" w:hAnsi="Cambria"/>
        </w:rPr>
        <w:t xml:space="preserve"> Tragedies are divided into </w:t>
      </w:r>
      <w:r w:rsidR="00390C92">
        <w:rPr>
          <w:rFonts w:ascii="Cambria" w:hAnsi="Cambria"/>
        </w:rPr>
        <w:t>s</w:t>
      </w:r>
      <w:r w:rsidRPr="00080A4D">
        <w:rPr>
          <w:rFonts w:ascii="Cambria" w:hAnsi="Cambria"/>
        </w:rPr>
        <w:t>everal Parts, which may be called A</w:t>
      </w:r>
      <w:r w:rsidR="00390C92">
        <w:rPr>
          <w:rFonts w:ascii="Cambria" w:hAnsi="Cambria"/>
        </w:rPr>
        <w:t>ct</w:t>
      </w:r>
      <w:r w:rsidRPr="00080A4D">
        <w:rPr>
          <w:rFonts w:ascii="Cambria" w:hAnsi="Cambria"/>
        </w:rPr>
        <w:t xml:space="preserve">s: The </w:t>
      </w:r>
      <w:r w:rsidR="00390C92">
        <w:rPr>
          <w:rFonts w:ascii="Cambria" w:hAnsi="Cambria"/>
        </w:rPr>
        <w:t>f</w:t>
      </w:r>
      <w:r w:rsidRPr="00080A4D">
        <w:rPr>
          <w:rFonts w:ascii="Cambria" w:hAnsi="Cambria"/>
        </w:rPr>
        <w:t>ir</w:t>
      </w:r>
      <w:r w:rsidR="00390C92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t is named </w:t>
      </w:r>
      <w:proofErr w:type="spellStart"/>
      <w:r w:rsidRPr="00390C92">
        <w:rPr>
          <w:rFonts w:ascii="Cambria" w:hAnsi="Cambria"/>
          <w:i/>
        </w:rPr>
        <w:t>Sye-t</w:t>
      </w:r>
      <w:r w:rsidR="00390C92" w:rsidRPr="00390C92">
        <w:rPr>
          <w:rFonts w:ascii="Cambria" w:hAnsi="Cambria"/>
          <w:i/>
        </w:rPr>
        <w:t>s</w:t>
      </w:r>
      <w:r w:rsidRPr="00390C92">
        <w:rPr>
          <w:rFonts w:ascii="Cambria" w:hAnsi="Cambria"/>
          <w:i/>
        </w:rPr>
        <w:t>e</w:t>
      </w:r>
      <w:proofErr w:type="spellEnd"/>
      <w:r w:rsidRPr="00080A4D">
        <w:rPr>
          <w:rFonts w:ascii="Cambria" w:hAnsi="Cambria"/>
        </w:rPr>
        <w:t>, and re</w:t>
      </w:r>
      <w:r w:rsidR="00390C92">
        <w:rPr>
          <w:rFonts w:ascii="Cambria" w:hAnsi="Cambria"/>
        </w:rPr>
        <w:t>s</w:t>
      </w:r>
      <w:r w:rsidRPr="00080A4D">
        <w:rPr>
          <w:rFonts w:ascii="Cambria" w:hAnsi="Cambria"/>
        </w:rPr>
        <w:t>e</w:t>
      </w:r>
      <w:r w:rsidR="00390C92">
        <w:rPr>
          <w:rFonts w:ascii="Cambria" w:hAnsi="Cambria"/>
        </w:rPr>
        <w:t>m</w:t>
      </w:r>
      <w:r w:rsidRPr="00080A4D">
        <w:rPr>
          <w:rFonts w:ascii="Cambria" w:hAnsi="Cambria"/>
        </w:rPr>
        <w:t>bles a Prologue or Introduction: The A</w:t>
      </w:r>
      <w:r w:rsidR="00390C92">
        <w:rPr>
          <w:rFonts w:ascii="Cambria" w:hAnsi="Cambria"/>
        </w:rPr>
        <w:t>ct</w:t>
      </w:r>
      <w:r w:rsidRPr="00080A4D">
        <w:rPr>
          <w:rFonts w:ascii="Cambria" w:hAnsi="Cambria"/>
        </w:rPr>
        <w:t xml:space="preserve">s are called </w:t>
      </w:r>
      <w:r w:rsidRPr="00390C92">
        <w:rPr>
          <w:rFonts w:ascii="Cambria" w:hAnsi="Cambria"/>
          <w:i/>
        </w:rPr>
        <w:t>Ch</w:t>
      </w:r>
      <w:r w:rsidR="00390C92">
        <w:rPr>
          <w:rFonts w:ascii="Cambria" w:hAnsi="Cambria"/>
          <w:i/>
        </w:rPr>
        <w:t>ê</w:t>
      </w:r>
      <w:r w:rsidRPr="00080A4D">
        <w:rPr>
          <w:rFonts w:ascii="Cambria" w:hAnsi="Cambria"/>
        </w:rPr>
        <w:t>, which may be divided, if one will, into Scenes, by the Entries and Exits of the</w:t>
      </w:r>
      <w:r w:rsidR="00390C92">
        <w:rPr>
          <w:rFonts w:ascii="Cambria" w:hAnsi="Cambria"/>
        </w:rPr>
        <w:t xml:space="preserve"> Act</w:t>
      </w:r>
      <w:r w:rsidRPr="00080A4D">
        <w:rPr>
          <w:rFonts w:ascii="Cambria" w:hAnsi="Cambria"/>
        </w:rPr>
        <w:t>ors.</w:t>
      </w:r>
    </w:p>
    <w:p w14:paraId="5B95E7CE" w14:textId="251AAFAC" w:rsidR="00442D32" w:rsidRPr="0066166D" w:rsidRDefault="00080A4D" w:rsidP="00080A4D">
      <w:pPr>
        <w:jc w:val="both"/>
        <w:rPr>
          <w:rFonts w:ascii="Cambria" w:hAnsi="Cambria"/>
        </w:rPr>
      </w:pPr>
      <w:r w:rsidRPr="00390C92">
        <w:rPr>
          <w:rFonts w:ascii="Cambria" w:hAnsi="Cambria"/>
          <w:smallCaps/>
        </w:rPr>
        <w:t>F</w:t>
      </w:r>
      <w:r w:rsidR="00390C92" w:rsidRPr="00390C92">
        <w:rPr>
          <w:rFonts w:ascii="Cambria" w:hAnsi="Cambria"/>
          <w:smallCaps/>
        </w:rPr>
        <w:t>or</w:t>
      </w:r>
      <w:r w:rsidRPr="00390C92">
        <w:rPr>
          <w:rFonts w:ascii="Cambria" w:hAnsi="Cambria"/>
          <w:smallCaps/>
        </w:rPr>
        <w:t xml:space="preserve"> </w:t>
      </w:r>
      <w:r w:rsidRPr="00080A4D">
        <w:rPr>
          <w:rFonts w:ascii="Cambria" w:hAnsi="Cambria"/>
        </w:rPr>
        <w:t xml:space="preserve">a Specimen of the </w:t>
      </w:r>
      <w:r w:rsidRPr="00390C92">
        <w:rPr>
          <w:rFonts w:ascii="Cambria" w:hAnsi="Cambria"/>
          <w:i/>
        </w:rPr>
        <w:t>Chine</w:t>
      </w:r>
      <w:r w:rsidR="00390C92" w:rsidRPr="00390C92">
        <w:rPr>
          <w:rFonts w:ascii="Cambria" w:hAnsi="Cambria"/>
          <w:i/>
        </w:rPr>
        <w:t>s</w:t>
      </w:r>
      <w:r w:rsidRPr="00390C92">
        <w:rPr>
          <w:rFonts w:ascii="Cambria" w:hAnsi="Cambria"/>
          <w:i/>
        </w:rPr>
        <w:t>e</w:t>
      </w:r>
      <w:r w:rsidRPr="00080A4D">
        <w:rPr>
          <w:rFonts w:ascii="Cambria" w:hAnsi="Cambria"/>
        </w:rPr>
        <w:t xml:space="preserve"> Plays, the Author has inferred a Tragedy, intitled, </w:t>
      </w:r>
      <w:r w:rsidRPr="00390C92">
        <w:rPr>
          <w:rFonts w:ascii="Cambria" w:hAnsi="Cambria"/>
          <w:i/>
        </w:rPr>
        <w:t>Chau-</w:t>
      </w:r>
      <w:proofErr w:type="spellStart"/>
      <w:r w:rsidR="00390C92" w:rsidRPr="00390C92">
        <w:rPr>
          <w:rFonts w:ascii="Cambria" w:hAnsi="Cambria"/>
          <w:i/>
        </w:rPr>
        <w:t>s</w:t>
      </w:r>
      <w:r w:rsidRPr="00390C92">
        <w:rPr>
          <w:rFonts w:ascii="Cambria" w:hAnsi="Cambria"/>
          <w:i/>
        </w:rPr>
        <w:t>hi</w:t>
      </w:r>
      <w:proofErr w:type="spellEnd"/>
      <w:r w:rsidRPr="00390C92">
        <w:rPr>
          <w:rFonts w:ascii="Cambria" w:hAnsi="Cambria"/>
          <w:i/>
        </w:rPr>
        <w:t>-</w:t>
      </w:r>
      <w:proofErr w:type="spellStart"/>
      <w:r w:rsidRPr="00390C92">
        <w:rPr>
          <w:rFonts w:ascii="Cambria" w:hAnsi="Cambria"/>
          <w:i/>
        </w:rPr>
        <w:t>ku-eul</w:t>
      </w:r>
      <w:proofErr w:type="spellEnd"/>
      <w:r w:rsidRPr="00080A4D">
        <w:rPr>
          <w:rFonts w:ascii="Cambria" w:hAnsi="Cambria"/>
        </w:rPr>
        <w:t xml:space="preserve">, that is, </w:t>
      </w:r>
      <w:r w:rsidRPr="00390C92">
        <w:rPr>
          <w:rFonts w:ascii="Cambria" w:hAnsi="Cambria"/>
          <w:i/>
        </w:rPr>
        <w:t>The little O</w:t>
      </w:r>
      <w:r w:rsidR="00390C92" w:rsidRPr="00390C92">
        <w:rPr>
          <w:rFonts w:ascii="Cambria" w:hAnsi="Cambria"/>
          <w:i/>
        </w:rPr>
        <w:t>r</w:t>
      </w:r>
      <w:r w:rsidRPr="00390C92">
        <w:rPr>
          <w:rFonts w:ascii="Cambria" w:hAnsi="Cambria"/>
          <w:i/>
        </w:rPr>
        <w:t>phan of the Hou</w:t>
      </w:r>
      <w:r w:rsidR="00390C92" w:rsidRPr="00390C92">
        <w:rPr>
          <w:rFonts w:ascii="Cambria" w:hAnsi="Cambria"/>
          <w:i/>
        </w:rPr>
        <w:t>s</w:t>
      </w:r>
      <w:r w:rsidRPr="00390C92">
        <w:rPr>
          <w:rFonts w:ascii="Cambria" w:hAnsi="Cambria"/>
          <w:i/>
        </w:rPr>
        <w:t xml:space="preserve">e of </w:t>
      </w:r>
      <w:r w:rsidRPr="00390C92">
        <w:rPr>
          <w:rFonts w:ascii="Cambria" w:hAnsi="Cambria"/>
        </w:rPr>
        <w:t>Chau</w:t>
      </w:r>
      <w:r w:rsidRPr="00080A4D">
        <w:rPr>
          <w:rFonts w:ascii="Cambria" w:hAnsi="Cambria"/>
        </w:rPr>
        <w:t>. It was tran</w:t>
      </w:r>
      <w:r w:rsidR="00390C92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lated by </w:t>
      </w:r>
      <w:r w:rsidRPr="0021684D">
        <w:rPr>
          <w:rFonts w:ascii="Cambria" w:hAnsi="Cambria"/>
          <w:i/>
        </w:rPr>
        <w:t xml:space="preserve">de </w:t>
      </w:r>
      <w:proofErr w:type="spellStart"/>
      <w:r w:rsidRPr="0021684D">
        <w:rPr>
          <w:rFonts w:ascii="Cambria" w:hAnsi="Cambria"/>
          <w:i/>
        </w:rPr>
        <w:t>Premare</w:t>
      </w:r>
      <w:proofErr w:type="spellEnd"/>
      <w:r w:rsidRPr="00080A4D">
        <w:rPr>
          <w:rFonts w:ascii="Cambria" w:hAnsi="Cambria"/>
        </w:rPr>
        <w:t xml:space="preserve"> the Je</w:t>
      </w:r>
      <w:r w:rsidR="0021684D">
        <w:rPr>
          <w:rFonts w:ascii="Cambria" w:hAnsi="Cambria"/>
        </w:rPr>
        <w:t>s</w:t>
      </w:r>
      <w:r w:rsidRPr="00080A4D">
        <w:rPr>
          <w:rFonts w:ascii="Cambria" w:hAnsi="Cambria"/>
        </w:rPr>
        <w:t>uit, from a Colle</w:t>
      </w:r>
      <w:r w:rsidR="0021684D">
        <w:rPr>
          <w:rFonts w:ascii="Cambria" w:hAnsi="Cambria"/>
        </w:rPr>
        <w:t>ct</w:t>
      </w:r>
      <w:r w:rsidRPr="00080A4D">
        <w:rPr>
          <w:rFonts w:ascii="Cambria" w:hAnsi="Cambria"/>
        </w:rPr>
        <w:t xml:space="preserve">ion of </w:t>
      </w:r>
      <w:proofErr w:type="gramStart"/>
      <w:r w:rsidRPr="00080A4D">
        <w:rPr>
          <w:rFonts w:ascii="Cambria" w:hAnsi="Cambria"/>
        </w:rPr>
        <w:t>an</w:t>
      </w:r>
      <w:proofErr w:type="gramEnd"/>
      <w:r w:rsidRPr="00080A4D">
        <w:rPr>
          <w:rFonts w:ascii="Cambria" w:hAnsi="Cambria"/>
        </w:rPr>
        <w:t xml:space="preserve"> </w:t>
      </w:r>
      <w:proofErr w:type="spellStart"/>
      <w:r w:rsidRPr="00080A4D">
        <w:rPr>
          <w:rFonts w:ascii="Cambria" w:hAnsi="Cambria"/>
        </w:rPr>
        <w:t>hundred</w:t>
      </w:r>
      <w:proofErr w:type="spellEnd"/>
      <w:r w:rsidRPr="00080A4D">
        <w:rPr>
          <w:rFonts w:ascii="Cambria" w:hAnsi="Cambria"/>
        </w:rPr>
        <w:t xml:space="preserve"> of the </w:t>
      </w:r>
      <w:r w:rsidR="0021684D">
        <w:rPr>
          <w:rFonts w:ascii="Cambria" w:hAnsi="Cambria"/>
        </w:rPr>
        <w:t>b</w:t>
      </w:r>
      <w:r w:rsidRPr="00080A4D">
        <w:rPr>
          <w:rFonts w:ascii="Cambria" w:hAnsi="Cambria"/>
        </w:rPr>
        <w:t>e</w:t>
      </w:r>
      <w:r w:rsidR="0021684D">
        <w:rPr>
          <w:rFonts w:ascii="Cambria" w:hAnsi="Cambria"/>
        </w:rPr>
        <w:t>s</w:t>
      </w:r>
      <w:r w:rsidRPr="00080A4D">
        <w:rPr>
          <w:rFonts w:ascii="Cambria" w:hAnsi="Cambria"/>
        </w:rPr>
        <w:t>t Plays compo</w:t>
      </w:r>
      <w:r w:rsidR="0021684D">
        <w:rPr>
          <w:rFonts w:ascii="Cambria" w:hAnsi="Cambria"/>
        </w:rPr>
        <w:t>se</w:t>
      </w:r>
      <w:r w:rsidRPr="00080A4D">
        <w:rPr>
          <w:rFonts w:ascii="Cambria" w:hAnsi="Cambria"/>
        </w:rPr>
        <w:t>d under the Dyna</w:t>
      </w:r>
      <w:r w:rsidR="0021684D">
        <w:rPr>
          <w:rFonts w:ascii="Cambria" w:hAnsi="Cambria"/>
        </w:rPr>
        <w:t>s</w:t>
      </w:r>
      <w:r w:rsidRPr="00080A4D">
        <w:rPr>
          <w:rFonts w:ascii="Cambria" w:hAnsi="Cambria"/>
        </w:rPr>
        <w:t xml:space="preserve">ty of the </w:t>
      </w:r>
      <w:proofErr w:type="spellStart"/>
      <w:r w:rsidRPr="0021684D">
        <w:rPr>
          <w:rFonts w:ascii="Cambria" w:hAnsi="Cambria"/>
          <w:i/>
        </w:rPr>
        <w:t>Ywen</w:t>
      </w:r>
      <w:proofErr w:type="spellEnd"/>
      <w:r w:rsidRPr="00080A4D">
        <w:rPr>
          <w:rFonts w:ascii="Cambria" w:hAnsi="Cambria"/>
        </w:rPr>
        <w:t xml:space="preserve">, (or </w:t>
      </w:r>
      <w:r w:rsidRPr="0021684D">
        <w:rPr>
          <w:rFonts w:ascii="Cambria" w:hAnsi="Cambria"/>
          <w:i/>
        </w:rPr>
        <w:t>W</w:t>
      </w:r>
      <w:r w:rsidR="0021684D" w:rsidRPr="0021684D">
        <w:rPr>
          <w:rFonts w:ascii="Cambria" w:hAnsi="Cambria"/>
          <w:i/>
        </w:rPr>
        <w:t>es</w:t>
      </w:r>
      <w:r w:rsidRPr="0021684D">
        <w:rPr>
          <w:rFonts w:ascii="Cambria" w:hAnsi="Cambria"/>
          <w:i/>
        </w:rPr>
        <w:t>t</w:t>
      </w:r>
      <w:r w:rsidR="0021684D" w:rsidRPr="0021684D">
        <w:rPr>
          <w:rFonts w:ascii="Cambria" w:hAnsi="Cambria"/>
          <w:i/>
        </w:rPr>
        <w:t>e</w:t>
      </w:r>
      <w:r w:rsidRPr="0021684D">
        <w:rPr>
          <w:rFonts w:ascii="Cambria" w:hAnsi="Cambria"/>
          <w:i/>
        </w:rPr>
        <w:t>rn Tartars</w:t>
      </w:r>
      <w:r w:rsidRPr="00080A4D">
        <w:rPr>
          <w:rFonts w:ascii="Cambria" w:hAnsi="Cambria"/>
        </w:rPr>
        <w:t>) and contains an</w:t>
      </w:r>
      <w:r w:rsidR="0021684D">
        <w:rPr>
          <w:rFonts w:ascii="Cambria" w:hAnsi="Cambria"/>
        </w:rPr>
        <w:t xml:space="preserve"> hundred Volumes divided into four </w:t>
      </w:r>
      <w:r w:rsidR="0021684D">
        <w:rPr>
          <w:rFonts w:ascii="Cambria" w:hAnsi="Cambria"/>
          <w:i/>
        </w:rPr>
        <w:t>Tau</w:t>
      </w:r>
      <w:r w:rsidR="0021684D">
        <w:rPr>
          <w:rFonts w:ascii="Cambria" w:hAnsi="Cambria"/>
        </w:rPr>
        <w:t>. It is the eighty-fifth of the Collection, and begins the thirty-fifth Volume. There are but five Actors, although near a Dozen Persons speak, if we reckon the Guards and Soldiers</w:t>
      </w:r>
      <w:r w:rsidR="00B37F21">
        <w:rPr>
          <w:rStyle w:val="FootnoteReference"/>
          <w:rFonts w:ascii="Cambria" w:hAnsi="Cambria"/>
        </w:rPr>
        <w:footnoteReference w:id="6"/>
      </w:r>
      <w:r w:rsidR="0021684D">
        <w:rPr>
          <w:rFonts w:ascii="Cambria" w:hAnsi="Cambria"/>
        </w:rPr>
        <w:t>.</w:t>
      </w:r>
    </w:p>
    <w:sectPr w:rsidR="00442D32" w:rsidRPr="0066166D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0D58C" w14:textId="77777777" w:rsidR="00B31E38" w:rsidRDefault="00B31E38" w:rsidP="00442D32">
      <w:pPr>
        <w:spacing w:after="0" w:line="240" w:lineRule="auto"/>
      </w:pPr>
      <w:r>
        <w:separator/>
      </w:r>
    </w:p>
  </w:endnote>
  <w:endnote w:type="continuationSeparator" w:id="0">
    <w:p w14:paraId="45CC1567" w14:textId="77777777" w:rsidR="00B31E38" w:rsidRDefault="00B31E38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8FC5B" w14:textId="77777777" w:rsidR="00B31E38" w:rsidRDefault="00B31E38" w:rsidP="00442D32">
      <w:pPr>
        <w:spacing w:after="0" w:line="240" w:lineRule="auto"/>
      </w:pPr>
      <w:r>
        <w:separator/>
      </w:r>
    </w:p>
  </w:footnote>
  <w:footnote w:type="continuationSeparator" w:id="0">
    <w:p w14:paraId="573B3014" w14:textId="77777777" w:rsidR="00B31E38" w:rsidRDefault="00B31E38" w:rsidP="00442D32">
      <w:pPr>
        <w:spacing w:after="0" w:line="240" w:lineRule="auto"/>
      </w:pPr>
      <w:r>
        <w:continuationSeparator/>
      </w:r>
    </w:p>
  </w:footnote>
  <w:footnote w:id="1">
    <w:p w14:paraId="757D1C0E" w14:textId="3FBFA737" w:rsidR="00B37F21" w:rsidRPr="00B37F21" w:rsidRDefault="00B37F21" w:rsidP="00445307">
      <w:pPr>
        <w:pStyle w:val="FootnoteText"/>
        <w:ind w:left="284" w:hanging="284"/>
        <w:rPr>
          <w:rFonts w:ascii="Cambria" w:hAnsi="Cambria"/>
          <w:sz w:val="18"/>
          <w:szCs w:val="18"/>
        </w:rPr>
      </w:pPr>
      <w:r w:rsidRPr="00B37F21">
        <w:rPr>
          <w:rStyle w:val="FootnoteReference"/>
          <w:rFonts w:ascii="Cambria" w:hAnsi="Cambria"/>
          <w:sz w:val="18"/>
          <w:szCs w:val="18"/>
        </w:rPr>
        <w:footnoteRef/>
      </w:r>
      <w:r w:rsidRPr="00B37F21">
        <w:rPr>
          <w:rFonts w:ascii="Cambria" w:hAnsi="Cambria"/>
          <w:sz w:val="18"/>
          <w:szCs w:val="18"/>
        </w:rPr>
        <w:tab/>
      </w:r>
      <w:r w:rsidRPr="00B37F21">
        <w:rPr>
          <w:rFonts w:ascii="Cambria" w:hAnsi="Cambria"/>
          <w:i/>
          <w:sz w:val="18"/>
          <w:szCs w:val="18"/>
        </w:rPr>
        <w:t>Du Halde’s China</w:t>
      </w:r>
      <w:r w:rsidRPr="00B37F21">
        <w:rPr>
          <w:rFonts w:ascii="Cambria" w:hAnsi="Cambria"/>
          <w:sz w:val="18"/>
          <w:szCs w:val="18"/>
        </w:rPr>
        <w:t>, vol 1. p. 394.</w:t>
      </w:r>
    </w:p>
  </w:footnote>
  <w:footnote w:id="2">
    <w:p w14:paraId="2F15E0EF" w14:textId="4B481D0A" w:rsidR="00B37F21" w:rsidRPr="00B37F21" w:rsidRDefault="00B37F21" w:rsidP="00B37F21">
      <w:pPr>
        <w:pStyle w:val="FootnoteText"/>
        <w:ind w:left="284" w:hanging="284"/>
        <w:rPr>
          <w:rFonts w:ascii="Cambria" w:hAnsi="Cambria"/>
          <w:sz w:val="18"/>
          <w:szCs w:val="18"/>
        </w:rPr>
      </w:pPr>
      <w:r w:rsidRPr="00B37F21">
        <w:rPr>
          <w:rStyle w:val="FootnoteReference"/>
          <w:rFonts w:ascii="Cambria" w:hAnsi="Cambria"/>
          <w:sz w:val="18"/>
          <w:szCs w:val="18"/>
        </w:rPr>
        <w:footnoteRef/>
      </w:r>
      <w:r w:rsidRPr="00B37F21">
        <w:rPr>
          <w:rFonts w:ascii="Cambria" w:hAnsi="Cambria"/>
          <w:sz w:val="18"/>
          <w:szCs w:val="18"/>
        </w:rPr>
        <w:tab/>
        <w:t xml:space="preserve">The same, vol 2. </w:t>
      </w:r>
      <w:r w:rsidRPr="00B37F21">
        <w:rPr>
          <w:rFonts w:ascii="Cambria" w:hAnsi="Cambria"/>
          <w:i/>
          <w:sz w:val="18"/>
          <w:szCs w:val="18"/>
        </w:rPr>
        <w:t>p.</w:t>
      </w:r>
      <w:r w:rsidRPr="00B37F21">
        <w:rPr>
          <w:rFonts w:ascii="Cambria" w:hAnsi="Cambria"/>
          <w:sz w:val="18"/>
          <w:szCs w:val="18"/>
        </w:rPr>
        <w:t xml:space="preserve"> 146.</w:t>
      </w:r>
    </w:p>
  </w:footnote>
  <w:footnote w:id="3">
    <w:p w14:paraId="16E8B1CC" w14:textId="275C7B89" w:rsidR="00B37F21" w:rsidRPr="00B37F21" w:rsidRDefault="00B37F21" w:rsidP="00B37F21">
      <w:pPr>
        <w:pStyle w:val="FootnoteText"/>
        <w:ind w:left="284" w:hanging="284"/>
        <w:rPr>
          <w:rFonts w:ascii="Cambria" w:hAnsi="Cambria"/>
          <w:sz w:val="18"/>
          <w:szCs w:val="18"/>
        </w:rPr>
      </w:pPr>
      <w:r w:rsidRPr="00B37F21">
        <w:rPr>
          <w:rStyle w:val="FootnoteReference"/>
          <w:rFonts w:ascii="Cambria" w:hAnsi="Cambria"/>
          <w:sz w:val="18"/>
          <w:szCs w:val="18"/>
        </w:rPr>
        <w:footnoteRef/>
      </w:r>
      <w:r w:rsidRPr="00B37F21">
        <w:rPr>
          <w:rFonts w:ascii="Cambria" w:hAnsi="Cambria"/>
          <w:sz w:val="18"/>
          <w:szCs w:val="18"/>
        </w:rPr>
        <w:tab/>
        <w:t xml:space="preserve">The same, vol 2. </w:t>
      </w:r>
      <w:r w:rsidRPr="00B37F21">
        <w:rPr>
          <w:rFonts w:ascii="Cambria" w:hAnsi="Cambria"/>
          <w:i/>
          <w:sz w:val="18"/>
          <w:szCs w:val="18"/>
        </w:rPr>
        <w:t>p.</w:t>
      </w:r>
      <w:r w:rsidRPr="00B37F21">
        <w:rPr>
          <w:rFonts w:ascii="Cambria" w:hAnsi="Cambria"/>
          <w:sz w:val="18"/>
          <w:szCs w:val="18"/>
        </w:rPr>
        <w:t xml:space="preserve"> 124.</w:t>
      </w:r>
    </w:p>
  </w:footnote>
  <w:footnote w:id="4">
    <w:p w14:paraId="73B586D9" w14:textId="727C1B93" w:rsidR="00B37F21" w:rsidRPr="00B37F21" w:rsidRDefault="00B37F21" w:rsidP="00B37F21">
      <w:pPr>
        <w:pStyle w:val="FootnoteText"/>
        <w:ind w:left="284" w:hanging="284"/>
        <w:rPr>
          <w:rFonts w:ascii="Cambria" w:hAnsi="Cambria"/>
          <w:sz w:val="18"/>
          <w:szCs w:val="18"/>
        </w:rPr>
      </w:pPr>
      <w:r w:rsidRPr="00B37F21">
        <w:rPr>
          <w:rStyle w:val="FootnoteReference"/>
          <w:rFonts w:ascii="Cambria" w:hAnsi="Cambria"/>
          <w:sz w:val="18"/>
          <w:szCs w:val="18"/>
        </w:rPr>
        <w:footnoteRef/>
      </w:r>
      <w:r w:rsidRPr="00B37F21">
        <w:rPr>
          <w:rFonts w:ascii="Cambria" w:hAnsi="Cambria"/>
          <w:sz w:val="18"/>
          <w:szCs w:val="18"/>
        </w:rPr>
        <w:tab/>
        <w:t xml:space="preserve">The same, vol 2. </w:t>
      </w:r>
      <w:r w:rsidRPr="00B37F21">
        <w:rPr>
          <w:rFonts w:ascii="Cambria" w:hAnsi="Cambria"/>
          <w:i/>
          <w:sz w:val="18"/>
          <w:szCs w:val="18"/>
        </w:rPr>
        <w:t>p.</w:t>
      </w:r>
      <w:r w:rsidRPr="00B37F21">
        <w:rPr>
          <w:rFonts w:ascii="Cambria" w:hAnsi="Cambria"/>
          <w:sz w:val="18"/>
          <w:szCs w:val="18"/>
        </w:rPr>
        <w:t xml:space="preserve"> 147.</w:t>
      </w:r>
    </w:p>
  </w:footnote>
  <w:footnote w:id="5">
    <w:p w14:paraId="51FE50D1" w14:textId="383E7FBC" w:rsidR="00B37F21" w:rsidRPr="00B37F21" w:rsidRDefault="00B37F21" w:rsidP="00B37F21">
      <w:pPr>
        <w:pStyle w:val="FootnoteText"/>
        <w:ind w:left="284" w:hanging="284"/>
        <w:rPr>
          <w:rFonts w:ascii="Cambria" w:hAnsi="Cambria"/>
          <w:sz w:val="18"/>
          <w:szCs w:val="18"/>
        </w:rPr>
      </w:pPr>
      <w:r w:rsidRPr="00B37F21">
        <w:rPr>
          <w:rStyle w:val="FootnoteReference"/>
          <w:rFonts w:ascii="Cambria" w:hAnsi="Cambria"/>
          <w:sz w:val="18"/>
          <w:szCs w:val="18"/>
        </w:rPr>
        <w:footnoteRef/>
      </w:r>
      <w:r w:rsidRPr="00B37F21">
        <w:rPr>
          <w:rFonts w:ascii="Cambria" w:hAnsi="Cambria"/>
          <w:sz w:val="18"/>
          <w:szCs w:val="18"/>
        </w:rPr>
        <w:tab/>
        <w:t xml:space="preserve">See before, </w:t>
      </w:r>
      <w:r w:rsidRPr="00B37F21">
        <w:rPr>
          <w:rFonts w:ascii="Cambria" w:hAnsi="Cambria"/>
          <w:i/>
          <w:sz w:val="18"/>
          <w:szCs w:val="18"/>
        </w:rPr>
        <w:t>p.</w:t>
      </w:r>
      <w:r w:rsidRPr="00B37F21">
        <w:rPr>
          <w:rFonts w:ascii="Cambria" w:hAnsi="Cambria"/>
          <w:sz w:val="18"/>
          <w:szCs w:val="18"/>
        </w:rPr>
        <w:t xml:space="preserve"> 83. e.</w:t>
      </w:r>
    </w:p>
  </w:footnote>
  <w:footnote w:id="6">
    <w:p w14:paraId="137846CE" w14:textId="67906800" w:rsidR="00B37F21" w:rsidRPr="00B37F21" w:rsidRDefault="00B37F21" w:rsidP="00B37F21">
      <w:pPr>
        <w:pStyle w:val="FootnoteText"/>
        <w:ind w:left="284" w:hanging="284"/>
        <w:rPr>
          <w:rFonts w:ascii="Cambria" w:hAnsi="Cambria"/>
          <w:sz w:val="18"/>
          <w:szCs w:val="18"/>
        </w:rPr>
      </w:pPr>
      <w:r w:rsidRPr="00B37F21">
        <w:rPr>
          <w:rStyle w:val="FootnoteReference"/>
          <w:rFonts w:ascii="Cambria" w:hAnsi="Cambria"/>
          <w:sz w:val="18"/>
          <w:szCs w:val="18"/>
        </w:rPr>
        <w:footnoteRef/>
      </w:r>
      <w:r w:rsidRPr="00B37F21">
        <w:rPr>
          <w:rFonts w:ascii="Cambria" w:hAnsi="Cambria"/>
          <w:sz w:val="18"/>
          <w:szCs w:val="18"/>
        </w:rPr>
        <w:tab/>
      </w:r>
      <w:r w:rsidRPr="00B37F21">
        <w:rPr>
          <w:rFonts w:ascii="Cambria" w:hAnsi="Cambria"/>
          <w:i/>
          <w:sz w:val="18"/>
          <w:szCs w:val="18"/>
        </w:rPr>
        <w:t>Du Halde’s</w:t>
      </w:r>
      <w:bookmarkStart w:id="0" w:name="_GoBack"/>
      <w:bookmarkEnd w:id="0"/>
      <w:r w:rsidRPr="00B37F21">
        <w:rPr>
          <w:rFonts w:ascii="Cambria" w:hAnsi="Cambria"/>
          <w:i/>
          <w:sz w:val="18"/>
          <w:szCs w:val="18"/>
        </w:rPr>
        <w:t xml:space="preserve"> China</w:t>
      </w:r>
      <w:r w:rsidRPr="00B37F21">
        <w:rPr>
          <w:rFonts w:ascii="Cambria" w:hAnsi="Cambria"/>
          <w:sz w:val="18"/>
          <w:szCs w:val="18"/>
        </w:rPr>
        <w:t xml:space="preserve">, vol 2. </w:t>
      </w:r>
      <w:r w:rsidRPr="00B37F21">
        <w:rPr>
          <w:rFonts w:ascii="Cambria" w:hAnsi="Cambria"/>
          <w:i/>
          <w:sz w:val="18"/>
          <w:szCs w:val="18"/>
        </w:rPr>
        <w:t>p.</w:t>
      </w:r>
      <w:r w:rsidRPr="00B37F21">
        <w:rPr>
          <w:rFonts w:ascii="Cambria" w:hAnsi="Cambria"/>
          <w:sz w:val="18"/>
          <w:szCs w:val="18"/>
        </w:rPr>
        <w:t xml:space="preserve"> 175.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566CA"/>
    <w:rsid w:val="00080A4D"/>
    <w:rsid w:val="0021684D"/>
    <w:rsid w:val="00265BFE"/>
    <w:rsid w:val="002E2E59"/>
    <w:rsid w:val="00390C92"/>
    <w:rsid w:val="003D265B"/>
    <w:rsid w:val="00442D32"/>
    <w:rsid w:val="00445307"/>
    <w:rsid w:val="005F6CA6"/>
    <w:rsid w:val="00630EF5"/>
    <w:rsid w:val="0066166D"/>
    <w:rsid w:val="007375D0"/>
    <w:rsid w:val="00776284"/>
    <w:rsid w:val="009D1943"/>
    <w:rsid w:val="00AC5DC3"/>
    <w:rsid w:val="00B31E38"/>
    <w:rsid w:val="00B37F21"/>
    <w:rsid w:val="00C3295E"/>
    <w:rsid w:val="00C626F2"/>
    <w:rsid w:val="00CB3F0F"/>
    <w:rsid w:val="00D15091"/>
    <w:rsid w:val="00DB03D2"/>
    <w:rsid w:val="00E84E6D"/>
    <w:rsid w:val="00F3188D"/>
    <w:rsid w:val="00F66E40"/>
    <w:rsid w:val="00F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657DB1A3-BC88-4C3C-AF46-2185D592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4487E-EC92-489D-A2C0-046BA0E032C2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c437d822-cf7d-40e9-9c6f-dfd4181d8b9b"/>
    <ds:schemaRef ds:uri="http://purl.org/dc/dcmitype/"/>
    <ds:schemaRef ds:uri="http://purl.org/dc/elements/1.1/"/>
    <ds:schemaRef ds:uri="http://schemas.microsoft.com/office/infopath/2007/PartnerControls"/>
    <ds:schemaRef ds:uri="460174f5-2b2e-424d-a14d-160d32a8dce7"/>
  </ds:schemaRefs>
</ds:datastoreItem>
</file>

<file path=customXml/itemProps2.xml><?xml version="1.0" encoding="utf-8"?>
<ds:datastoreItem xmlns:ds="http://schemas.openxmlformats.org/officeDocument/2006/customXml" ds:itemID="{9B077905-EB5D-47B0-8879-DDEAD3D061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D400CE-5E5C-4562-A507-65E191BD5F0E}"/>
</file>

<file path=customXml/itemProps4.xml><?xml version="1.0" encoding="utf-8"?>
<ds:datastoreItem xmlns:ds="http://schemas.openxmlformats.org/officeDocument/2006/customXml" ds:itemID="{D4AA4809-551D-41D9-AFAB-4071E693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10</cp:revision>
  <dcterms:created xsi:type="dcterms:W3CDTF">2021-10-04T20:37:00Z</dcterms:created>
  <dcterms:modified xsi:type="dcterms:W3CDTF">2022-02-26T18:33:00Z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