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A4C74" w14:textId="14931816" w:rsidR="00853AE5" w:rsidRDefault="00853AE5" w:rsidP="00694130">
      <w:pPr>
        <w:jc w:val="both"/>
      </w:pPr>
      <w:r>
        <w:rPr>
          <w:rFonts w:hint="eastAsia"/>
        </w:rPr>
        <w:t>正月十四日。</w:t>
      </w:r>
      <w:r w:rsidRPr="00853AE5">
        <w:rPr>
          <w:rFonts w:hint="eastAsia"/>
        </w:rPr>
        <w:t>朝陰晩晴。自館所發行。行四十里。至圓明園宿。</w:t>
      </w:r>
    </w:p>
    <w:p w14:paraId="2C6CBCB4" w14:textId="6EE2F6B5" w:rsidR="005D23C6" w:rsidRPr="00F6718A" w:rsidRDefault="00853AE5" w:rsidP="00694130">
      <w:pPr>
        <w:jc w:val="both"/>
      </w:pPr>
      <w:r w:rsidRPr="00853AE5">
        <w:rPr>
          <w:rFonts w:hint="eastAsia"/>
        </w:rPr>
        <w:t>皇帝在圓明園。以上元設戱。令諸國使臣來參。亦例也。因禮部知委。飯後。偕正副使由東安門入。出地安門。循城而西。歷見關帝廟，十刹海，火神廟，北藥王廟，千佛寺。仍出德勝門。觀城閘水入處。又行數里。至大鍾寺。又行至圓明園。（皆別有記）就所館。自廚房備進薏苡。療飢訖。與正副使聯步往見虎圈。（別有虎圈記）轉登一小阜。領略其排布位置。西苑又不啻風斯下矣。還歸所館。夕飰後。又聯步出門步月。踏過數處石橋。縱觀燈炮。</w:t>
      </w:r>
      <w:bookmarkStart w:id="0" w:name="_GoBack"/>
      <w:bookmarkEnd w:id="0"/>
      <w:r w:rsidRPr="00853AE5">
        <w:rPr>
          <w:rFonts w:hint="eastAsia"/>
        </w:rPr>
        <w:t>（別有元宵燈火記及紙砲記）夜深而返。見主家獨不放砲。詰其故。則以爲乏錢不能買取。遂令得給唐錢二百文。貿來十柄。使放之。主人稽首稱謝。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853AE5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7DD5172E-1E53-4492-9D5D-73C95BE075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2E63E-B7EF-4227-8D91-9603DF480A85}"/>
</file>

<file path=customXml/itemProps3.xml><?xml version="1.0" encoding="utf-8"?>
<ds:datastoreItem xmlns:ds="http://schemas.openxmlformats.org/officeDocument/2006/customXml" ds:itemID="{4CABF5C9-D5CD-4185-9ABC-68DB01E8C0BD}"/>
</file>

<file path=customXml/itemProps4.xml><?xml version="1.0" encoding="utf-8"?>
<ds:datastoreItem xmlns:ds="http://schemas.openxmlformats.org/officeDocument/2006/customXml" ds:itemID="{7CD913A6-ECC8-49A7-AC4F-772B339253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