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7D54FCA2" w:rsidR="005D23C6" w:rsidRDefault="00CF2146" w:rsidP="00694130">
      <w:pPr>
        <w:jc w:val="both"/>
      </w:pPr>
      <w:r>
        <w:rPr>
          <w:rFonts w:hint="eastAsia"/>
        </w:rPr>
        <w:t>山高水長閣燈</w:t>
      </w:r>
      <w:r w:rsidRPr="00CF2146">
        <w:rPr>
          <w:rFonts w:hint="eastAsia"/>
        </w:rPr>
        <w:t>戱</w:t>
      </w:r>
      <w:r>
        <w:rPr>
          <w:rFonts w:hint="eastAsia"/>
        </w:rPr>
        <w:t>記</w:t>
      </w:r>
    </w:p>
    <w:p w14:paraId="6728CFB7" w14:textId="20BE5653" w:rsidR="008A360C" w:rsidRPr="00F6718A" w:rsidRDefault="00CF2146" w:rsidP="00694130">
      <w:pPr>
        <w:jc w:val="both"/>
      </w:pPr>
      <w:r w:rsidRPr="00CF2146">
        <w:rPr>
          <w:rFonts w:hint="eastAsia"/>
        </w:rPr>
        <w:t>入園門而左又有一門</w:t>
      </w:r>
      <w:r>
        <w:rPr>
          <w:rFonts w:hint="eastAsia"/>
        </w:rPr>
        <w:t>。</w:t>
      </w:r>
      <w:r w:rsidRPr="00CF2146">
        <w:rPr>
          <w:rFonts w:hint="eastAsia"/>
        </w:rPr>
        <w:t>門皆不甚高大</w:t>
      </w:r>
      <w:r>
        <w:rPr>
          <w:rFonts w:hint="eastAsia"/>
        </w:rPr>
        <w:t>。</w:t>
      </w:r>
      <w:r w:rsidRPr="00CF2146">
        <w:rPr>
          <w:rFonts w:hint="eastAsia"/>
        </w:rPr>
        <w:t>不施丹艧</w:t>
      </w:r>
      <w:r>
        <w:rPr>
          <w:rFonts w:hint="eastAsia"/>
        </w:rPr>
        <w:t>。</w:t>
      </w:r>
      <w:r w:rsidRPr="00CF2146">
        <w:rPr>
          <w:rFonts w:hint="eastAsia"/>
        </w:rPr>
        <w:t>無扁額</w:t>
      </w:r>
      <w:r>
        <w:rPr>
          <w:rFonts w:hint="eastAsia"/>
        </w:rPr>
        <w:t>。</w:t>
      </w:r>
      <w:r w:rsidRPr="00CF2146">
        <w:rPr>
          <w:rFonts w:hint="eastAsia"/>
        </w:rPr>
        <w:t>不識為何名。又前四五百步</w:t>
      </w:r>
      <w:r>
        <w:rPr>
          <w:rFonts w:hint="eastAsia"/>
        </w:rPr>
        <w:t>。</w:t>
      </w:r>
      <w:r w:rsidRPr="00CF2146">
        <w:rPr>
          <w:rFonts w:hint="eastAsia"/>
        </w:rPr>
        <w:t>望見有一帶長閣</w:t>
      </w:r>
      <w:r>
        <w:rPr>
          <w:rFonts w:hint="eastAsia"/>
        </w:rPr>
        <w:t>。</w:t>
      </w:r>
      <w:r w:rsidRPr="00CF2146">
        <w:rPr>
          <w:rFonts w:hint="eastAsia"/>
        </w:rPr>
        <w:t>扁曰山高水長</w:t>
      </w:r>
      <w:r>
        <w:rPr>
          <w:rFonts w:hint="eastAsia"/>
        </w:rPr>
        <w:t>。</w:t>
      </w:r>
      <w:r w:rsidRPr="00CF2146">
        <w:rPr>
          <w:rFonts w:hint="eastAsia"/>
        </w:rPr>
        <w:t>九楹</w:t>
      </w:r>
      <w:r>
        <w:rPr>
          <w:rFonts w:hint="eastAsia"/>
        </w:rPr>
        <w:t>。</w:t>
      </w:r>
      <w:r w:rsidRPr="00CF2146">
        <w:rPr>
          <w:rFonts w:hint="eastAsia"/>
        </w:rPr>
        <w:t>單簷而為兩層樓</w:t>
      </w:r>
      <w:r>
        <w:rPr>
          <w:rFonts w:hint="eastAsia"/>
        </w:rPr>
        <w:t>。</w:t>
      </w:r>
      <w:r w:rsidRPr="00CF2146">
        <w:rPr>
          <w:rFonts w:hint="eastAsia"/>
        </w:rPr>
        <w:t>絕無雕飾</w:t>
      </w:r>
      <w:r>
        <w:rPr>
          <w:rFonts w:hint="eastAsia"/>
        </w:rPr>
        <w:t>。</w:t>
      </w:r>
      <w:r w:rsidRPr="00CF2146">
        <w:rPr>
          <w:rFonts w:hint="eastAsia"/>
        </w:rPr>
        <w:t>階說黑柵</w:t>
      </w:r>
      <w:r>
        <w:rPr>
          <w:rFonts w:hint="eastAsia"/>
        </w:rPr>
        <w:t>。</w:t>
      </w:r>
      <w:r w:rsidR="00276251" w:rsidRPr="00CF2146">
        <w:rPr>
          <w:rFonts w:hint="eastAsia"/>
        </w:rPr>
        <w:t>柵</w:t>
      </w:r>
      <w:r w:rsidR="00276251">
        <w:rPr>
          <w:rFonts w:hint="eastAsia"/>
        </w:rPr>
        <w:t>外之庭。甚廣闊。即</w:t>
      </w:r>
      <w:r w:rsidR="00276251" w:rsidRPr="00CF2146">
        <w:rPr>
          <w:rFonts w:hint="eastAsia"/>
        </w:rPr>
        <w:t>戱</w:t>
      </w:r>
      <w:r w:rsidR="00276251">
        <w:rPr>
          <w:rFonts w:hint="eastAsia"/>
        </w:rPr>
        <w:t>所而環庭。又設踈竹柵。所以禁雜人也。皇帝時未出坐。故移步周覽。領略其位置。往往築土為山。引水作湖。奇卉異木。茂密成林。林間殿閣。或隱或現。而不敢深入。庭左右間數步。對豎大紅紙桶。蓋內貯焇藥。以為放砲之具也。庭西邊結三座彩棚。中高兩低。</w:t>
      </w:r>
      <w:r w:rsidR="00620C74">
        <w:rPr>
          <w:rFonts w:hint="eastAsia"/>
        </w:rPr>
        <w:t>各懸一大竹箱。其形如鼓。中懸者尤大。蓋自南中歲貢此物。謂之慶豐圖。又稱烟火盒子。其內貯大小各燈。棚之南邊。各立鞦韆之木。其制出於西洋。故謂之西洋</w:t>
      </w:r>
      <w:r w:rsidR="00620C74">
        <w:rPr>
          <w:rFonts w:hint="eastAsia"/>
        </w:rPr>
        <w:t>鞦韆</w:t>
      </w:r>
      <w:r w:rsidR="00620C74">
        <w:rPr>
          <w:rFonts w:hint="eastAsia"/>
        </w:rPr>
        <w:t>。先以紅漆三柱。一字排立。高可七八丈。分上中下三層。各橫長杠。以為井間。其狀如是。又其外往往埋地雷砲。又設飛砲。以長蠅貫紙桶。繫其兩端於木。皆豫設</w:t>
      </w:r>
      <w:r w:rsidR="00620C74" w:rsidRPr="00CF2146">
        <w:rPr>
          <w:rFonts w:hint="eastAsia"/>
        </w:rPr>
        <w:t>戱</w:t>
      </w:r>
      <w:r w:rsidR="00620C74">
        <w:rPr>
          <w:rFonts w:hint="eastAsia"/>
        </w:rPr>
        <w:t>具也。周覽畢。還至閣前。琉球與金川亦皆來會矣。有一小兒。服餙極鮮麗。而儀表非常。舉止端詳。與三四從者來見。似為觀外國人物而然也。少無駭異惝怳底意。使譯官詰之。是十八王之子。年方七歲。問見讀何書。答。已訖四書。方讀春秋。云。聞十八王於諸王中最著賢名。凡軍國事皆參決。而其子之夙成英異又如此。其家可謂旺運矣。已而皇帝出坐。而無侍衛警蹕之聲。蓋由閣後耳。閣之下層設御座。而上樓則前垂珠簾。聞是太后及皇后諸妃嬪所坐也。滿漢蒙古諸近臣</w:t>
      </w:r>
      <w:r w:rsidR="00DA1B99">
        <w:rPr>
          <w:rFonts w:hint="eastAsia"/>
        </w:rPr>
        <w:t>皆侍立。雖狹袖紅</w:t>
      </w:r>
      <w:r w:rsidR="0025733F" w:rsidRPr="0025733F">
        <w:rPr>
          <w:rFonts w:hint="eastAsia"/>
        </w:rPr>
        <w:t>兠</w:t>
      </w:r>
      <w:r w:rsidR="0025733F">
        <w:rPr>
          <w:rFonts w:hint="eastAsia"/>
        </w:rPr>
        <w:t>。</w:t>
      </w:r>
      <w:r w:rsidR="00DA1B99">
        <w:rPr>
          <w:rFonts w:hint="eastAsia"/>
        </w:rPr>
        <w:t>而</w:t>
      </w:r>
      <w:r w:rsidR="0025733F">
        <w:rPr>
          <w:rFonts w:hint="eastAsia"/>
        </w:rPr>
        <w:t>蓋多標致儁逸者。</w:t>
      </w:r>
      <w:r w:rsidR="0025733F" w:rsidRPr="00CF2146">
        <w:rPr>
          <w:rFonts w:hint="eastAsia"/>
        </w:rPr>
        <w:t>戱</w:t>
      </w:r>
      <w:r w:rsidR="0025733F">
        <w:rPr>
          <w:rFonts w:hint="eastAsia"/>
        </w:rPr>
        <w:t>事方始。正副使承帝命進前。亦例也。</w:t>
      </w:r>
      <w:r w:rsidRPr="00CF2146">
        <w:rPr>
          <w:rFonts w:hint="eastAsia"/>
        </w:rPr>
        <w:t>先設角抵之戱。蓋拔取力能擧四百斤以上及勇超橐駝者。使之赴戱。其身材梟健。果是猛士也。戱畢。拈其多勝者。以銀緞厚賞之。次設筋斗之戱。其屈伸超越。疾如飛鳥。戱罷。又施賞如前。次設西洋鞦韆之戱。戱者共十六童子。年皆十五六。體㨾略同。紅衣靑袴。以黑緞爲冠。略如我國花冠㨾。又以紅絲爲流蘇。亂垂冠上。前短後長。傅粉抹朱。顏如美人。一齊登鞦韆機。機隨人進退遲速。而爲之轉斡。升而又降。降而又升。升降之際。宛如飛仙。躡虛上下。始緩終促。自有節奏。亦可謂奇技也。毛奇齡詩話曰。京師宴中有爬竿戱。卽古尋橦戱也。其制二僮衣花裲䄕紅袴。緣竿而上。顚倒翔舞。最奇。但以臍拄竿而張其手足若鷹翔然。或以手搘竿而離其踵趾若猿緣然。如此而已。曾于昌平州送殯。見二婦爲之。初以爲異。及讀王建尋橦歌。有身輕足捷勝男子語。則原是女娼舞。非僮舞也。但其詩云。重梳短髻下金鈿。紅帽靑巾各一邊。則似用女娼數人。各梳矮髻卸</w:t>
      </w:r>
      <w:r w:rsidR="0025733F">
        <w:rPr>
          <w:rFonts w:hint="eastAsia"/>
        </w:rPr>
        <w:t>餙</w:t>
      </w:r>
      <w:r w:rsidRPr="00CF2146">
        <w:rPr>
          <w:rFonts w:hint="eastAsia"/>
        </w:rPr>
        <w:t>。或以紅帽。或以靑巾裹髮。分作兩行。而後緣竿而上。故云。繞竿四面爭先緣。又云</w:t>
      </w:r>
      <w:r w:rsidR="0025733F" w:rsidRPr="00CF2146">
        <w:rPr>
          <w:rFonts w:hint="eastAsia"/>
        </w:rPr>
        <w:t>。</w:t>
      </w:r>
      <w:r w:rsidRPr="00CF2146">
        <w:rPr>
          <w:rFonts w:hint="eastAsia"/>
        </w:rPr>
        <w:t>上下蹁躚皆着襪。則此數人者。以手緣竿。以跗着竿。歷歷可見。但初間謂尋橦戴竿。本二舞名。及讀其詩意。則似是一舞。有云。大竿百夫擎不起。飄颻半在靑雲裏。纖腰女兒不動容。戴行直舞一曲終。則以一女娼戴竿。而數女娼環舞竿上。戴者仍行走自若。所謂戴行不動容是也。則神極矣。</w:t>
      </w:r>
      <w:r w:rsidR="00C61F33">
        <w:rPr>
          <w:rFonts w:hint="eastAsia"/>
        </w:rPr>
        <w:t>江北有擎梯</w:t>
      </w:r>
      <w:r w:rsidR="00C61F33" w:rsidRPr="00CF2146">
        <w:rPr>
          <w:rFonts w:hint="eastAsia"/>
        </w:rPr>
        <w:t>戱。</w:t>
      </w:r>
      <w:r w:rsidR="00C61F33">
        <w:rPr>
          <w:rFonts w:hint="eastAsia"/>
        </w:rPr>
        <w:t>以一婦仰臥翹雙足上指。而植兩梯柱于兩足底間。使一女僮者。緣梯而舞。是其遺意。然臥與行勞逸逈異。此湏擇健婦多力者。習其技然後可。但其詩又云。散時滿面生顏色。行步依然無氣力。雖若善形容。然恐非無力所能習也云云。然則古之尋橦似與此相近。非剏自近代也。且女娼尤奇而禁中也。故以僮耶。</w:t>
      </w:r>
      <w:bookmarkStart w:id="0" w:name="_GoBack"/>
      <w:bookmarkEnd w:id="0"/>
      <w:r w:rsidR="008A360C" w:rsidRPr="008A360C">
        <w:rPr>
          <w:rFonts w:hint="eastAsia"/>
        </w:rPr>
        <w:t>戲畢。乃點火於庭前所植之紙桶。火發炎上。轟燁震天。又非民家前夜所放可比也。又以長炬。先燒兩邊彩棚上所懸之大箱。蓋戶在箱底。以繩束閉。及繩焚戶開。箱中所貯之無數諸燈。牽連滾下。幾至于地。其大者如瓮。小者如拳。或琉璃。或珠璣。或錦繡。或色紙。或圓或方。或長或短。或像人物。或像山水。以至禽獸虫魚。草木花果。樓臺雲物。形形色色。無不呈巧。大略一箱中所出。不下爲數三百椀。而三行聯絡。有如珮玉㨾。少頃。火起最下燈。以次上達。蓋以一炷通貫諸燈。片刻間皆燃。而火色各不同。黑白靑紅紫綠紺碧。無一不備。此以各色焇藥。染炷而然。又點火於中棚最大之箱。箱中之燈。視前益多且巧。待其火熄。皆撤去之。又懸大箱如初燒而又撤。如是者凡三次而止。蓋其奇巧繁麗。倏翕眩亂。有不可一一錄述。計其糜費。不止千萬。而雖有千萬。不可學得者。其奇技妙法也。方喝采不已。忽有一塊走火。自閣前飛過。衝發地砲。砲火逬聳。熛焰遍空。聲動天地。人皆惴慄。不能定神。俄又火塊緣繩往來。飛砲競發。有如星流電閃。殆不暇應接。頃之。炎收響寂。日已暮矣。皇帝還內。與正副使偕出園門。車已來</w:t>
      </w:r>
      <w:r w:rsidR="008A360C" w:rsidRPr="008A360C">
        <w:rPr>
          <w:rFonts w:hint="eastAsia"/>
        </w:rPr>
        <w:lastRenderedPageBreak/>
        <w:t>待。而人海人山。車馳馬走。蹄股殆相易。或有不能覓乘其車而步行者。易致傷足於馬蹄車輪之間。此係出門後最不可放心者也。歸至所館。夕飯訖。又聯出街上。觀燈而還。</w:t>
      </w:r>
    </w:p>
    <w:sectPr w:rsidR="008A360C" w:rsidRPr="00F6718A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25733F"/>
    <w:rsid w:val="00265BFE"/>
    <w:rsid w:val="00276251"/>
    <w:rsid w:val="0028614D"/>
    <w:rsid w:val="003305B9"/>
    <w:rsid w:val="00442D32"/>
    <w:rsid w:val="005C612F"/>
    <w:rsid w:val="005D23C6"/>
    <w:rsid w:val="00620C74"/>
    <w:rsid w:val="0066166D"/>
    <w:rsid w:val="00694130"/>
    <w:rsid w:val="00733768"/>
    <w:rsid w:val="00822098"/>
    <w:rsid w:val="008A360C"/>
    <w:rsid w:val="00962AD6"/>
    <w:rsid w:val="009D1943"/>
    <w:rsid w:val="00B66986"/>
    <w:rsid w:val="00B94A2B"/>
    <w:rsid w:val="00C61F33"/>
    <w:rsid w:val="00CF2146"/>
    <w:rsid w:val="00DA1B99"/>
    <w:rsid w:val="00DB03D2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51D3DD09-ADBA-4CA6-B33B-D956B1F858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7E50EE-90A6-481C-B5CF-441394A0113C}"/>
</file>

<file path=customXml/itemProps3.xml><?xml version="1.0" encoding="utf-8"?>
<ds:datastoreItem xmlns:ds="http://schemas.openxmlformats.org/officeDocument/2006/customXml" ds:itemID="{5219F190-D319-4E25-9018-F10497100D76}"/>
</file>

<file path=customXml/itemProps4.xml><?xml version="1.0" encoding="utf-8"?>
<ds:datastoreItem xmlns:ds="http://schemas.openxmlformats.org/officeDocument/2006/customXml" ds:itemID="{CCBE9665-4585-48BF-966C-F233C4190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15</cp:revision>
  <dcterms:created xsi:type="dcterms:W3CDTF">2021-10-04T20:37:00Z</dcterms:created>
  <dcterms:modified xsi:type="dcterms:W3CDTF">2022-06-14T22:10:00Z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